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0A" w:rsidRDefault="0019010A">
      <w:pPr>
        <w:jc w:val="center"/>
        <w:rPr>
          <w:b/>
          <w:i/>
          <w:iCs/>
          <w:sz w:val="22"/>
        </w:rPr>
      </w:pPr>
      <w:bookmarkStart w:id="0" w:name="_GoBack"/>
      <w:bookmarkEnd w:id="0"/>
      <w:r>
        <w:rPr>
          <w:b/>
          <w:i/>
          <w:iCs/>
          <w:sz w:val="22"/>
        </w:rPr>
        <w:t>MICHAEL B. KLIPPER</w:t>
      </w:r>
    </w:p>
    <w:p w:rsidR="0019010A" w:rsidRDefault="0019010A">
      <w:pPr>
        <w:jc w:val="center"/>
        <w:rPr>
          <w:b/>
          <w:sz w:val="22"/>
        </w:rPr>
      </w:pPr>
    </w:p>
    <w:p w:rsidR="0019010A" w:rsidRDefault="0019010A">
      <w:pPr>
        <w:tabs>
          <w:tab w:val="right" w:pos="8640"/>
        </w:tabs>
        <w:jc w:val="both"/>
        <w:rPr>
          <w:sz w:val="22"/>
        </w:rPr>
      </w:pPr>
      <w:r>
        <w:rPr>
          <w:sz w:val="22"/>
        </w:rPr>
        <w:t>Department of Mathematics</w:t>
      </w:r>
      <w:r>
        <w:rPr>
          <w:sz w:val="22"/>
        </w:rPr>
        <w:tab/>
      </w:r>
      <w:r w:rsidR="00C530A8">
        <w:rPr>
          <w:sz w:val="22"/>
        </w:rPr>
        <w:t>200</w:t>
      </w:r>
      <w:r w:rsidR="00A56804">
        <w:rPr>
          <w:sz w:val="22"/>
        </w:rPr>
        <w:t xml:space="preserve"> </w:t>
      </w:r>
      <w:r w:rsidR="00C530A8">
        <w:rPr>
          <w:sz w:val="22"/>
        </w:rPr>
        <w:t>Downing Way, Apt E</w:t>
      </w:r>
    </w:p>
    <w:p w:rsidR="0019010A" w:rsidRDefault="00A56804">
      <w:pPr>
        <w:tabs>
          <w:tab w:val="right" w:pos="8640"/>
        </w:tabs>
        <w:jc w:val="both"/>
        <w:rPr>
          <w:sz w:val="22"/>
        </w:rPr>
      </w:pPr>
      <w:r>
        <w:rPr>
          <w:sz w:val="22"/>
        </w:rPr>
        <w:t>University of Georgia</w:t>
      </w:r>
      <w:r w:rsidR="0019010A">
        <w:rPr>
          <w:sz w:val="22"/>
        </w:rPr>
        <w:tab/>
      </w:r>
      <w:r>
        <w:rPr>
          <w:sz w:val="22"/>
        </w:rPr>
        <w:t>Athens, GA 30606</w:t>
      </w:r>
    </w:p>
    <w:p w:rsidR="0019010A" w:rsidRDefault="00A56804">
      <w:pPr>
        <w:tabs>
          <w:tab w:val="right" w:pos="8655"/>
        </w:tabs>
        <w:rPr>
          <w:rStyle w:val="Hyperlink"/>
          <w:color w:val="000000"/>
          <w:sz w:val="22"/>
          <w:u w:val="none"/>
        </w:rPr>
      </w:pPr>
      <w:r>
        <w:rPr>
          <w:rStyle w:val="Hyperlink"/>
          <w:color w:val="000000"/>
          <w:sz w:val="22"/>
          <w:u w:val="none"/>
        </w:rPr>
        <w:t>Athens, GA 30602</w:t>
      </w:r>
      <w:r w:rsidR="0019010A">
        <w:rPr>
          <w:rStyle w:val="Hyperlink"/>
          <w:color w:val="000000"/>
          <w:sz w:val="22"/>
          <w:u w:val="none"/>
        </w:rPr>
        <w:tab/>
      </w:r>
      <w:hyperlink r:id="rId9" w:history="1">
        <w:r w:rsidR="001B4E77" w:rsidRPr="000054A2">
          <w:rPr>
            <w:rStyle w:val="Hyperlink"/>
          </w:rPr>
          <w:t>mklipper@uga.edu</w:t>
        </w:r>
      </w:hyperlink>
    </w:p>
    <w:p w:rsidR="0019010A" w:rsidRDefault="00C530A8">
      <w:pPr>
        <w:tabs>
          <w:tab w:val="right" w:pos="8625"/>
        </w:tabs>
        <w:rPr>
          <w:rStyle w:val="Hyperlink"/>
          <w:color w:val="000000"/>
          <w:sz w:val="22"/>
          <w:u w:val="none"/>
        </w:rPr>
      </w:pPr>
      <w:r>
        <w:rPr>
          <w:rStyle w:val="Hyperlink"/>
          <w:color w:val="000000"/>
          <w:sz w:val="22"/>
          <w:u w:val="none"/>
        </w:rPr>
        <w:t>Office: Boyd GSRC 603C</w:t>
      </w:r>
      <w:r w:rsidR="0019010A">
        <w:rPr>
          <w:rStyle w:val="Hyperlink"/>
          <w:color w:val="000000"/>
          <w:sz w:val="22"/>
          <w:u w:val="none"/>
        </w:rPr>
        <w:tab/>
        <w:t>(203) 536-2539</w:t>
      </w:r>
    </w:p>
    <w:p w:rsidR="0019010A" w:rsidRDefault="0019010A">
      <w:pPr>
        <w:jc w:val="both"/>
        <w:rPr>
          <w:b/>
          <w:sz w:val="22"/>
          <w:u w:val="single"/>
        </w:rPr>
      </w:pPr>
    </w:p>
    <w:p w:rsidR="0019010A" w:rsidRDefault="0019010A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EDUCATION</w:t>
      </w:r>
    </w:p>
    <w:p w:rsidR="0019010A" w:rsidRDefault="0019010A">
      <w:pPr>
        <w:rPr>
          <w:b/>
          <w:sz w:val="22"/>
          <w:u w:val="single"/>
        </w:rPr>
      </w:pPr>
    </w:p>
    <w:p w:rsidR="0019010A" w:rsidRDefault="0019010A">
      <w:pPr>
        <w:pStyle w:val="Heading1"/>
        <w:tabs>
          <w:tab w:val="left" w:pos="3165"/>
          <w:tab w:val="right" w:pos="8640"/>
        </w:tabs>
        <w:rPr>
          <w:b w:val="0"/>
          <w:sz w:val="22"/>
        </w:rPr>
      </w:pPr>
      <w:r>
        <w:rPr>
          <w:b w:val="0"/>
          <w:i/>
          <w:iCs/>
          <w:sz w:val="22"/>
        </w:rPr>
        <w:t>Carnegie Mellon University</w:t>
      </w:r>
      <w:r>
        <w:rPr>
          <w:b w:val="0"/>
          <w:sz w:val="22"/>
        </w:rPr>
        <w:tab/>
        <w:t>D.A., Mathematical Sciences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b w:val="0"/>
          <w:sz w:val="22"/>
        </w:rPr>
        <w:t>2011</w:t>
      </w:r>
    </w:p>
    <w:p w:rsidR="0019010A" w:rsidRDefault="0019010A">
      <w:pPr>
        <w:tabs>
          <w:tab w:val="left" w:pos="3165"/>
          <w:tab w:val="right" w:pos="8640"/>
        </w:tabs>
        <w:rPr>
          <w:sz w:val="22"/>
        </w:rPr>
      </w:pPr>
      <w:r>
        <w:rPr>
          <w:sz w:val="22"/>
        </w:rPr>
        <w:tab/>
        <w:t>M.S., Mathematical Sciences</w:t>
      </w:r>
      <w:r>
        <w:rPr>
          <w:sz w:val="22"/>
        </w:rPr>
        <w:tab/>
        <w:t>2008</w:t>
      </w:r>
    </w:p>
    <w:p w:rsidR="0019010A" w:rsidRDefault="0019010A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Graduate QPA: 4.15 (includes A+ grades)</w:t>
      </w:r>
    </w:p>
    <w:p w:rsidR="0019010A" w:rsidRDefault="0019010A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Graduate coursework includes multiple courses in set theory, logic, analysis, and di</w:t>
      </w:r>
      <w:r>
        <w:rPr>
          <w:sz w:val="22"/>
        </w:rPr>
        <w:t>s</w:t>
      </w:r>
      <w:r>
        <w:rPr>
          <w:sz w:val="22"/>
        </w:rPr>
        <w:t>crete mathematics.</w:t>
      </w:r>
    </w:p>
    <w:p w:rsidR="0019010A" w:rsidRDefault="0019010A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The D.A. degree focuses on teaching.  As part of the degree, I wrote a textbook as a teaching thesis (details below).</w:t>
      </w:r>
    </w:p>
    <w:p w:rsidR="0019010A" w:rsidRDefault="0019010A">
      <w:pPr>
        <w:tabs>
          <w:tab w:val="left" w:pos="3240"/>
          <w:tab w:val="right" w:pos="10080"/>
        </w:tabs>
        <w:jc w:val="both"/>
      </w:pPr>
    </w:p>
    <w:p w:rsidR="0019010A" w:rsidRDefault="0019010A" w:rsidP="0026108E">
      <w:pPr>
        <w:tabs>
          <w:tab w:val="left" w:pos="3240"/>
          <w:tab w:val="right" w:pos="8640"/>
        </w:tabs>
        <w:jc w:val="both"/>
        <w:rPr>
          <w:sz w:val="22"/>
        </w:rPr>
      </w:pPr>
      <w:r>
        <w:rPr>
          <w:i/>
          <w:iCs/>
          <w:sz w:val="22"/>
        </w:rPr>
        <w:t>Carnegie Mellon University</w:t>
      </w:r>
      <w:r>
        <w:rPr>
          <w:sz w:val="22"/>
        </w:rPr>
        <w:tab/>
        <w:t>B.S., Computer Science, Discre</w:t>
      </w:r>
      <w:r w:rsidR="0026108E">
        <w:rPr>
          <w:sz w:val="22"/>
        </w:rPr>
        <w:t>te Math</w:t>
      </w:r>
      <w:r>
        <w:rPr>
          <w:sz w:val="22"/>
        </w:rPr>
        <w:t xml:space="preserve"> &amp; Logic</w:t>
      </w:r>
      <w:r w:rsidR="0026108E">
        <w:rPr>
          <w:sz w:val="22"/>
        </w:rPr>
        <w:tab/>
      </w:r>
      <w:r>
        <w:rPr>
          <w:sz w:val="22"/>
        </w:rPr>
        <w:t>2005</w:t>
      </w:r>
    </w:p>
    <w:p w:rsidR="0019010A" w:rsidRDefault="0019010A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Undergraduate QPA: 3.98 (University Honors), Dean’s List each semester</w:t>
      </w:r>
    </w:p>
    <w:p w:rsidR="0019010A" w:rsidRDefault="0019010A">
      <w:pPr>
        <w:tabs>
          <w:tab w:val="left" w:pos="5760"/>
        </w:tabs>
        <w:jc w:val="both"/>
        <w:rPr>
          <w:sz w:val="22"/>
        </w:rPr>
      </w:pPr>
    </w:p>
    <w:p w:rsidR="0019010A" w:rsidRDefault="0019010A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TEACHING THESIS</w:t>
      </w:r>
    </w:p>
    <w:p w:rsidR="0019010A" w:rsidRDefault="0019010A">
      <w:pPr>
        <w:jc w:val="both"/>
        <w:rPr>
          <w:sz w:val="22"/>
        </w:rPr>
      </w:pPr>
    </w:p>
    <w:p w:rsidR="0019010A" w:rsidRDefault="0019010A">
      <w:pPr>
        <w:tabs>
          <w:tab w:val="right" w:pos="8640"/>
        </w:tabs>
        <w:jc w:val="both"/>
        <w:rPr>
          <w:sz w:val="22"/>
        </w:rPr>
      </w:pPr>
      <w:r>
        <w:rPr>
          <w:i/>
          <w:iCs/>
          <w:sz w:val="22"/>
        </w:rPr>
        <w:t>Analysis for the Beginning Mathematician</w:t>
      </w:r>
      <w:r>
        <w:rPr>
          <w:sz w:val="22"/>
        </w:rPr>
        <w:t xml:space="preserve">. </w:t>
      </w:r>
      <w:r>
        <w:rPr>
          <w:sz w:val="22"/>
        </w:rPr>
        <w:tab/>
      </w:r>
      <w:r w:rsidR="00D5061D">
        <w:rPr>
          <w:sz w:val="22"/>
        </w:rPr>
        <w:t>Completed March</w:t>
      </w:r>
      <w:r>
        <w:rPr>
          <w:sz w:val="22"/>
        </w:rPr>
        <w:t xml:space="preserve"> 2011</w:t>
      </w:r>
    </w:p>
    <w:p w:rsidR="0019010A" w:rsidRDefault="0019010A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A writing sample from this book is available upon request.</w:t>
      </w:r>
    </w:p>
    <w:p w:rsidR="0019010A" w:rsidRDefault="0019010A">
      <w:pPr>
        <w:jc w:val="both"/>
        <w:rPr>
          <w:i/>
          <w:iCs/>
          <w:sz w:val="22"/>
        </w:rPr>
      </w:pPr>
    </w:p>
    <w:p w:rsidR="0019010A" w:rsidRDefault="0019010A">
      <w:pPr>
        <w:jc w:val="both"/>
        <w:rPr>
          <w:sz w:val="22"/>
        </w:rPr>
      </w:pPr>
      <w:r>
        <w:rPr>
          <w:sz w:val="22"/>
        </w:rPr>
        <w:t>This is a textbook which teaches the topics of a typical first-year calculus course but focuses on proof.  Students learn how to rigorously justify the main theorems of calculus.  The book is wri</w:t>
      </w:r>
      <w:r>
        <w:rPr>
          <w:sz w:val="22"/>
        </w:rPr>
        <w:t>t</w:t>
      </w:r>
      <w:r>
        <w:rPr>
          <w:sz w:val="22"/>
        </w:rPr>
        <w:t>ten primarily for a first-year audience.  Important features of the book include:</w:t>
      </w:r>
    </w:p>
    <w:p w:rsidR="0019010A" w:rsidRDefault="0019010A">
      <w:pPr>
        <w:numPr>
          <w:ilvl w:val="1"/>
          <w:numId w:val="2"/>
        </w:numPr>
        <w:jc w:val="both"/>
        <w:rPr>
          <w:sz w:val="22"/>
        </w:rPr>
      </w:pPr>
      <w:r>
        <w:rPr>
          <w:sz w:val="22"/>
        </w:rPr>
        <w:t>10 chapters, covering two semester-long classes (Analysis I and Analysis II).</w:t>
      </w:r>
    </w:p>
    <w:p w:rsidR="0019010A" w:rsidRDefault="0019010A">
      <w:pPr>
        <w:numPr>
          <w:ilvl w:val="1"/>
          <w:numId w:val="2"/>
        </w:numPr>
        <w:jc w:val="both"/>
        <w:rPr>
          <w:sz w:val="22"/>
        </w:rPr>
      </w:pPr>
      <w:r>
        <w:rPr>
          <w:sz w:val="22"/>
        </w:rPr>
        <w:t>At least 700 exercises for students to solve, with about 15 exercises on average per section of material.  Exercises cover a wide variety of topics with varying difficulty.</w:t>
      </w:r>
    </w:p>
    <w:p w:rsidR="0019010A" w:rsidRDefault="0019010A">
      <w:pPr>
        <w:numPr>
          <w:ilvl w:val="1"/>
          <w:numId w:val="2"/>
        </w:numPr>
        <w:jc w:val="both"/>
        <w:rPr>
          <w:sz w:val="22"/>
        </w:rPr>
      </w:pPr>
      <w:r>
        <w:rPr>
          <w:sz w:val="22"/>
        </w:rPr>
        <w:t xml:space="preserve">Casual yet precise writing style, in contrast to many texts which are either extremely dense (such as </w:t>
      </w:r>
      <w:r>
        <w:rPr>
          <w:i/>
          <w:iCs/>
          <w:sz w:val="22"/>
        </w:rPr>
        <w:t xml:space="preserve">Calculus: Volume I </w:t>
      </w:r>
      <w:r>
        <w:rPr>
          <w:sz w:val="22"/>
        </w:rPr>
        <w:t xml:space="preserve">by Tom Apostol) or do not require students to provide frequent proofs (such as </w:t>
      </w:r>
      <w:r>
        <w:rPr>
          <w:i/>
          <w:iCs/>
          <w:sz w:val="22"/>
        </w:rPr>
        <w:t xml:space="preserve">Calculus: Early </w:t>
      </w:r>
      <w:proofErr w:type="spellStart"/>
      <w:r>
        <w:rPr>
          <w:i/>
          <w:iCs/>
          <w:sz w:val="22"/>
        </w:rPr>
        <w:t>Transcendentals</w:t>
      </w:r>
      <w:proofErr w:type="spellEnd"/>
      <w:r>
        <w:rPr>
          <w:i/>
          <w:iCs/>
          <w:sz w:val="22"/>
        </w:rPr>
        <w:t xml:space="preserve"> </w:t>
      </w:r>
      <w:r>
        <w:rPr>
          <w:sz w:val="22"/>
        </w:rPr>
        <w:t>by James Stewart)</w:t>
      </w:r>
    </w:p>
    <w:p w:rsidR="0019010A" w:rsidRDefault="0019010A">
      <w:pPr>
        <w:numPr>
          <w:ilvl w:val="1"/>
          <w:numId w:val="2"/>
        </w:numPr>
        <w:jc w:val="both"/>
        <w:rPr>
          <w:sz w:val="22"/>
        </w:rPr>
      </w:pPr>
      <w:r>
        <w:rPr>
          <w:sz w:val="22"/>
        </w:rPr>
        <w:t>Informal discussion of strategy before proofs of most theorems</w:t>
      </w:r>
    </w:p>
    <w:p w:rsidR="0019010A" w:rsidRDefault="0019010A">
      <w:pPr>
        <w:numPr>
          <w:ilvl w:val="1"/>
          <w:numId w:val="2"/>
        </w:numPr>
        <w:jc w:val="both"/>
        <w:rPr>
          <w:sz w:val="22"/>
        </w:rPr>
      </w:pPr>
      <w:r>
        <w:rPr>
          <w:sz w:val="22"/>
        </w:rPr>
        <w:t>Provides repeated exposure to theoretically-illustrative counter-intuitive examples, encouraging students to think beyond commonplace functions</w:t>
      </w:r>
    </w:p>
    <w:p w:rsidR="0019010A" w:rsidRDefault="0019010A">
      <w:pPr>
        <w:jc w:val="both"/>
        <w:rPr>
          <w:sz w:val="22"/>
        </w:rPr>
      </w:pPr>
    </w:p>
    <w:p w:rsidR="0019010A" w:rsidRDefault="0019010A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TEACHING EXPERIENCE</w:t>
      </w:r>
      <w:r w:rsidR="00D5061D">
        <w:rPr>
          <w:b/>
          <w:sz w:val="22"/>
          <w:u w:val="single"/>
        </w:rPr>
        <w:t xml:space="preserve"> (AS FACULTY)</w:t>
      </w:r>
    </w:p>
    <w:p w:rsidR="0019010A" w:rsidRDefault="0019010A">
      <w:pPr>
        <w:jc w:val="both"/>
        <w:rPr>
          <w:b/>
          <w:sz w:val="22"/>
          <w:u w:val="single"/>
        </w:rPr>
      </w:pPr>
    </w:p>
    <w:p w:rsidR="009E2262" w:rsidRPr="009E2262" w:rsidRDefault="00D5061D" w:rsidP="009E2262">
      <w:pPr>
        <w:jc w:val="both"/>
        <w:rPr>
          <w:i/>
          <w:sz w:val="22"/>
        </w:rPr>
      </w:pPr>
      <w:r>
        <w:rPr>
          <w:i/>
          <w:sz w:val="22"/>
        </w:rPr>
        <w:t>Lec</w:t>
      </w:r>
      <w:r w:rsidR="009E2262">
        <w:rPr>
          <w:i/>
          <w:sz w:val="22"/>
        </w:rPr>
        <w:t>turer at University of Georgia:</w:t>
      </w:r>
    </w:p>
    <w:p w:rsidR="00450F90" w:rsidRDefault="00450F90" w:rsidP="00D5061D">
      <w:pPr>
        <w:tabs>
          <w:tab w:val="right" w:pos="8640"/>
        </w:tabs>
        <w:jc w:val="both"/>
        <w:rPr>
          <w:sz w:val="22"/>
        </w:rPr>
      </w:pPr>
    </w:p>
    <w:p w:rsidR="00E108A9" w:rsidRDefault="00E108A9" w:rsidP="00D5061D">
      <w:pPr>
        <w:tabs>
          <w:tab w:val="right" w:pos="8640"/>
        </w:tabs>
        <w:jc w:val="both"/>
        <w:rPr>
          <w:sz w:val="22"/>
        </w:rPr>
      </w:pPr>
      <w:r>
        <w:rPr>
          <w:sz w:val="22"/>
        </w:rPr>
        <w:t>Modern Algebra and Geometry I (MATH 4000)</w:t>
      </w:r>
      <w:r>
        <w:rPr>
          <w:sz w:val="22"/>
        </w:rPr>
        <w:tab/>
      </w:r>
      <w:r w:rsidR="00AA7229">
        <w:rPr>
          <w:sz w:val="22"/>
        </w:rPr>
        <w:t xml:space="preserve">Spring 2015, </w:t>
      </w:r>
      <w:proofErr w:type="gramStart"/>
      <w:r>
        <w:rPr>
          <w:sz w:val="22"/>
        </w:rPr>
        <w:t>Fall</w:t>
      </w:r>
      <w:proofErr w:type="gramEnd"/>
      <w:r>
        <w:rPr>
          <w:sz w:val="22"/>
        </w:rPr>
        <w:t xml:space="preserve"> 2013</w:t>
      </w:r>
    </w:p>
    <w:p w:rsidR="00450F90" w:rsidRDefault="00450F90" w:rsidP="00D5061D">
      <w:pPr>
        <w:tabs>
          <w:tab w:val="right" w:pos="8640"/>
        </w:tabs>
        <w:jc w:val="both"/>
        <w:rPr>
          <w:sz w:val="22"/>
        </w:rPr>
      </w:pPr>
      <w:r>
        <w:rPr>
          <w:sz w:val="22"/>
        </w:rPr>
        <w:t>Introduction to Higher Mathematics (MATH 3200)</w:t>
      </w:r>
      <w:r>
        <w:rPr>
          <w:sz w:val="22"/>
        </w:rPr>
        <w:tab/>
      </w:r>
      <w:proofErr w:type="gramStart"/>
      <w:r w:rsidR="00E108A9">
        <w:rPr>
          <w:sz w:val="22"/>
        </w:rPr>
        <w:t>Spring</w:t>
      </w:r>
      <w:proofErr w:type="gramEnd"/>
      <w:r w:rsidR="00E108A9">
        <w:rPr>
          <w:sz w:val="22"/>
        </w:rPr>
        <w:t xml:space="preserve"> 2014, </w:t>
      </w:r>
      <w:r>
        <w:rPr>
          <w:sz w:val="22"/>
        </w:rPr>
        <w:t>Spring 2013, Fall 2012</w:t>
      </w:r>
    </w:p>
    <w:p w:rsidR="00AA7229" w:rsidRDefault="00AA7229" w:rsidP="00D5061D">
      <w:pPr>
        <w:tabs>
          <w:tab w:val="right" w:pos="8640"/>
        </w:tabs>
        <w:jc w:val="both"/>
        <w:rPr>
          <w:sz w:val="22"/>
        </w:rPr>
      </w:pPr>
      <w:r>
        <w:rPr>
          <w:sz w:val="22"/>
        </w:rPr>
        <w:t>Sequences and Series (MATH 3100)</w:t>
      </w:r>
      <w:r>
        <w:rPr>
          <w:sz w:val="22"/>
        </w:rPr>
        <w:tab/>
      </w:r>
      <w:r w:rsidR="00C530A8">
        <w:rPr>
          <w:sz w:val="22"/>
        </w:rPr>
        <w:t xml:space="preserve">Fall 2015, </w:t>
      </w:r>
      <w:proofErr w:type="gramStart"/>
      <w:r>
        <w:rPr>
          <w:sz w:val="22"/>
        </w:rPr>
        <w:t>Fall</w:t>
      </w:r>
      <w:proofErr w:type="gramEnd"/>
      <w:r>
        <w:rPr>
          <w:sz w:val="22"/>
        </w:rPr>
        <w:t xml:space="preserve"> 2014</w:t>
      </w:r>
    </w:p>
    <w:p w:rsidR="00C530A8" w:rsidRDefault="009E2262" w:rsidP="00D5061D">
      <w:pPr>
        <w:tabs>
          <w:tab w:val="right" w:pos="8640"/>
        </w:tabs>
        <w:jc w:val="both"/>
        <w:rPr>
          <w:sz w:val="22"/>
        </w:rPr>
      </w:pPr>
      <w:r>
        <w:rPr>
          <w:sz w:val="22"/>
        </w:rPr>
        <w:t>C</w:t>
      </w:r>
      <w:r w:rsidR="00C530A8">
        <w:rPr>
          <w:sz w:val="22"/>
        </w:rPr>
        <w:t>alculus II (MATH 2260)</w:t>
      </w:r>
    </w:p>
    <w:p w:rsidR="009E2262" w:rsidRDefault="00C530A8" w:rsidP="00D5061D">
      <w:pPr>
        <w:tabs>
          <w:tab w:val="right" w:pos="8640"/>
        </w:tabs>
        <w:jc w:val="both"/>
        <w:rPr>
          <w:sz w:val="22"/>
        </w:rPr>
      </w:pPr>
      <w:r>
        <w:rPr>
          <w:sz w:val="22"/>
        </w:rPr>
        <w:tab/>
      </w:r>
      <w:r w:rsidR="00AA7229">
        <w:rPr>
          <w:sz w:val="22"/>
        </w:rPr>
        <w:t xml:space="preserve">Fall 2014, </w:t>
      </w:r>
      <w:proofErr w:type="gramStart"/>
      <w:r w:rsidR="00E108A9">
        <w:rPr>
          <w:sz w:val="22"/>
        </w:rPr>
        <w:t>Spring</w:t>
      </w:r>
      <w:proofErr w:type="gramEnd"/>
      <w:r w:rsidR="00E108A9">
        <w:rPr>
          <w:sz w:val="22"/>
        </w:rPr>
        <w:t xml:space="preserve"> 2014, Fall 2013, </w:t>
      </w:r>
      <w:r w:rsidR="00450F90">
        <w:rPr>
          <w:sz w:val="22"/>
        </w:rPr>
        <w:t>Spring 2013, Spring 2012</w:t>
      </w:r>
    </w:p>
    <w:p w:rsidR="00450F90" w:rsidRDefault="00D5061D" w:rsidP="00D5061D">
      <w:pPr>
        <w:tabs>
          <w:tab w:val="right" w:pos="8640"/>
        </w:tabs>
        <w:jc w:val="both"/>
        <w:rPr>
          <w:sz w:val="22"/>
        </w:rPr>
      </w:pPr>
      <w:r>
        <w:rPr>
          <w:sz w:val="22"/>
        </w:rPr>
        <w:t>Calculus I</w:t>
      </w:r>
      <w:r w:rsidR="00450F90">
        <w:rPr>
          <w:sz w:val="22"/>
        </w:rPr>
        <w:t xml:space="preserve"> (MATH 2250)</w:t>
      </w:r>
      <w:r>
        <w:rPr>
          <w:sz w:val="22"/>
        </w:rPr>
        <w:tab/>
      </w:r>
      <w:r w:rsidR="00C530A8">
        <w:rPr>
          <w:sz w:val="22"/>
        </w:rPr>
        <w:t xml:space="preserve">Fall 2015, </w:t>
      </w:r>
      <w:proofErr w:type="gramStart"/>
      <w:r w:rsidR="00450F90">
        <w:rPr>
          <w:sz w:val="22"/>
        </w:rPr>
        <w:t>Fall</w:t>
      </w:r>
      <w:proofErr w:type="gramEnd"/>
      <w:r w:rsidR="00450F90">
        <w:rPr>
          <w:sz w:val="22"/>
        </w:rPr>
        <w:t xml:space="preserve"> 2012, </w:t>
      </w:r>
      <w:r>
        <w:rPr>
          <w:sz w:val="22"/>
        </w:rPr>
        <w:t>Fall 2011</w:t>
      </w:r>
    </w:p>
    <w:p w:rsidR="00C530A8" w:rsidRDefault="00D5061D" w:rsidP="00D5061D">
      <w:pPr>
        <w:tabs>
          <w:tab w:val="right" w:pos="8640"/>
        </w:tabs>
        <w:jc w:val="both"/>
        <w:rPr>
          <w:sz w:val="22"/>
        </w:rPr>
      </w:pPr>
      <w:proofErr w:type="spellStart"/>
      <w:r>
        <w:rPr>
          <w:sz w:val="22"/>
        </w:rPr>
        <w:t>Precalculus</w:t>
      </w:r>
      <w:proofErr w:type="spellEnd"/>
      <w:r w:rsidR="00450F90">
        <w:rPr>
          <w:sz w:val="22"/>
        </w:rPr>
        <w:t xml:space="preserve"> (MATH 1113)</w:t>
      </w:r>
    </w:p>
    <w:p w:rsidR="00D5061D" w:rsidRDefault="00C530A8" w:rsidP="00D5061D">
      <w:pPr>
        <w:tabs>
          <w:tab w:val="right" w:pos="8640"/>
        </w:tabs>
        <w:jc w:val="both"/>
        <w:rPr>
          <w:sz w:val="22"/>
        </w:rPr>
      </w:pPr>
      <w:r>
        <w:rPr>
          <w:sz w:val="22"/>
        </w:rPr>
        <w:tab/>
        <w:t xml:space="preserve">Fall 2015, </w:t>
      </w:r>
      <w:proofErr w:type="gramStart"/>
      <w:r w:rsidR="00AA7229">
        <w:rPr>
          <w:sz w:val="22"/>
        </w:rPr>
        <w:t>Spring</w:t>
      </w:r>
      <w:proofErr w:type="gramEnd"/>
      <w:r w:rsidR="00AA7229">
        <w:rPr>
          <w:sz w:val="22"/>
        </w:rPr>
        <w:t xml:space="preserve"> 2015, </w:t>
      </w:r>
      <w:r w:rsidR="00E108A9">
        <w:rPr>
          <w:sz w:val="22"/>
        </w:rPr>
        <w:t xml:space="preserve">Spring 2014, </w:t>
      </w:r>
      <w:r w:rsidR="00450F90">
        <w:rPr>
          <w:sz w:val="22"/>
        </w:rPr>
        <w:t>Spring 2013, Spring 2012,</w:t>
      </w:r>
      <w:r w:rsidR="009E2262">
        <w:rPr>
          <w:sz w:val="22"/>
        </w:rPr>
        <w:t xml:space="preserve"> </w:t>
      </w:r>
      <w:r w:rsidR="00D5061D">
        <w:rPr>
          <w:sz w:val="22"/>
        </w:rPr>
        <w:t>Fall 2011</w:t>
      </w:r>
    </w:p>
    <w:p w:rsidR="00D5061D" w:rsidRDefault="00E108A9" w:rsidP="00D5061D">
      <w:pPr>
        <w:numPr>
          <w:ilvl w:val="1"/>
          <w:numId w:val="2"/>
        </w:numPr>
        <w:jc w:val="both"/>
        <w:rPr>
          <w:sz w:val="22"/>
        </w:rPr>
      </w:pPr>
      <w:r>
        <w:rPr>
          <w:sz w:val="22"/>
        </w:rPr>
        <w:t>All courses except Calculus</w:t>
      </w:r>
      <w:r w:rsidR="00450F90">
        <w:rPr>
          <w:sz w:val="22"/>
        </w:rPr>
        <w:t xml:space="preserve"> are</w:t>
      </w:r>
      <w:r w:rsidR="00D5061D">
        <w:rPr>
          <w:sz w:val="22"/>
        </w:rPr>
        <w:t xml:space="preserve"> 3-credit course</w:t>
      </w:r>
      <w:r w:rsidR="00450F90">
        <w:rPr>
          <w:sz w:val="22"/>
        </w:rPr>
        <w:t>s which meet</w:t>
      </w:r>
      <w:r w:rsidR="00D5061D">
        <w:rPr>
          <w:sz w:val="22"/>
        </w:rPr>
        <w:t xml:space="preserve"> 3 days a week for 50 minutes each</w:t>
      </w:r>
      <w:r w:rsidR="00450F90">
        <w:rPr>
          <w:sz w:val="22"/>
        </w:rPr>
        <w:t xml:space="preserve"> (or 2 days a week for 75 minutes each)</w:t>
      </w:r>
      <w:r w:rsidR="00D5061D">
        <w:rPr>
          <w:sz w:val="22"/>
        </w:rPr>
        <w:t>.  Calculus</w:t>
      </w:r>
      <w:r w:rsidR="009E2262">
        <w:rPr>
          <w:sz w:val="22"/>
        </w:rPr>
        <w:t xml:space="preserve"> I and Calculus II are</w:t>
      </w:r>
      <w:r w:rsidR="00D5061D">
        <w:rPr>
          <w:sz w:val="22"/>
        </w:rPr>
        <w:t xml:space="preserve"> 4-credit course</w:t>
      </w:r>
      <w:r w:rsidR="009E2262">
        <w:rPr>
          <w:sz w:val="22"/>
        </w:rPr>
        <w:t>s, which meet</w:t>
      </w:r>
      <w:r w:rsidR="00D5061D">
        <w:rPr>
          <w:sz w:val="22"/>
        </w:rPr>
        <w:t xml:space="preserve"> 4 da</w:t>
      </w:r>
      <w:r w:rsidR="00450F90">
        <w:rPr>
          <w:sz w:val="22"/>
        </w:rPr>
        <w:t xml:space="preserve">ys a week for 50 minutes each. </w:t>
      </w:r>
      <w:r w:rsidR="00D5061D">
        <w:rPr>
          <w:sz w:val="22"/>
        </w:rPr>
        <w:t>The semesters last 15 weeks.</w:t>
      </w:r>
    </w:p>
    <w:p w:rsidR="00450F90" w:rsidRDefault="00450F90" w:rsidP="00D5061D">
      <w:pPr>
        <w:numPr>
          <w:ilvl w:val="1"/>
          <w:numId w:val="2"/>
        </w:numPr>
        <w:jc w:val="both"/>
        <w:rPr>
          <w:sz w:val="22"/>
        </w:rPr>
      </w:pPr>
      <w:r>
        <w:rPr>
          <w:sz w:val="22"/>
        </w:rPr>
        <w:t xml:space="preserve">In </w:t>
      </w:r>
      <w:proofErr w:type="spellStart"/>
      <w:r>
        <w:rPr>
          <w:sz w:val="22"/>
        </w:rPr>
        <w:t>Precalculus</w:t>
      </w:r>
      <w:proofErr w:type="spellEnd"/>
      <w:r>
        <w:rPr>
          <w:sz w:val="22"/>
        </w:rPr>
        <w:t>, I only designed lectures and quizzes; I did not write the tests.</w:t>
      </w:r>
    </w:p>
    <w:p w:rsidR="00450F90" w:rsidRPr="00450F90" w:rsidRDefault="00450F90" w:rsidP="00450F90">
      <w:pPr>
        <w:numPr>
          <w:ilvl w:val="1"/>
          <w:numId w:val="2"/>
        </w:numPr>
        <w:jc w:val="both"/>
        <w:rPr>
          <w:b/>
          <w:sz w:val="22"/>
          <w:u w:val="single"/>
        </w:rPr>
      </w:pPr>
      <w:r>
        <w:rPr>
          <w:sz w:val="22"/>
        </w:rPr>
        <w:t>For all other courses, I created all the assignments, including tests.</w:t>
      </w:r>
    </w:p>
    <w:p w:rsidR="00AA7229" w:rsidRDefault="00AA7229" w:rsidP="00450F90">
      <w:pPr>
        <w:jc w:val="both"/>
        <w:rPr>
          <w:b/>
          <w:sz w:val="22"/>
          <w:u w:val="single"/>
        </w:rPr>
      </w:pPr>
    </w:p>
    <w:p w:rsidR="00AA7229" w:rsidRDefault="00AA7229" w:rsidP="00450F90">
      <w:pPr>
        <w:jc w:val="both"/>
        <w:rPr>
          <w:b/>
          <w:sz w:val="22"/>
          <w:u w:val="single"/>
        </w:rPr>
      </w:pPr>
    </w:p>
    <w:p w:rsidR="00D5061D" w:rsidRDefault="00450F90" w:rsidP="00450F90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 </w:t>
      </w:r>
    </w:p>
    <w:p w:rsidR="00D5061D" w:rsidRPr="00D5061D" w:rsidRDefault="00D5061D">
      <w:pPr>
        <w:jc w:val="both"/>
        <w:rPr>
          <w:b/>
          <w:sz w:val="22"/>
          <w:u w:val="single"/>
        </w:rPr>
      </w:pPr>
      <w:r w:rsidRPr="00D5061D">
        <w:rPr>
          <w:b/>
          <w:sz w:val="22"/>
          <w:u w:val="single"/>
        </w:rPr>
        <w:t>TEACHING EXPERIENCE (</w:t>
      </w:r>
      <w:r w:rsidR="00527C97">
        <w:rPr>
          <w:b/>
          <w:sz w:val="22"/>
          <w:u w:val="single"/>
        </w:rPr>
        <w:t xml:space="preserve">AS </w:t>
      </w:r>
      <w:r>
        <w:rPr>
          <w:b/>
          <w:sz w:val="22"/>
          <w:u w:val="single"/>
        </w:rPr>
        <w:t>GRADUATE OR</w:t>
      </w:r>
      <w:r w:rsidRPr="00D5061D">
        <w:rPr>
          <w:b/>
          <w:sz w:val="22"/>
          <w:u w:val="single"/>
        </w:rPr>
        <w:t xml:space="preserve"> UNDERGRADUATE</w:t>
      </w:r>
      <w:r>
        <w:rPr>
          <w:b/>
          <w:sz w:val="22"/>
          <w:u w:val="single"/>
        </w:rPr>
        <w:t xml:space="preserve"> STUDENT</w:t>
      </w:r>
      <w:r w:rsidRPr="00D5061D">
        <w:rPr>
          <w:b/>
          <w:sz w:val="22"/>
          <w:u w:val="single"/>
        </w:rPr>
        <w:t>)</w:t>
      </w:r>
    </w:p>
    <w:p w:rsidR="00D5061D" w:rsidRDefault="00D5061D">
      <w:pPr>
        <w:jc w:val="both"/>
        <w:rPr>
          <w:b/>
          <w:sz w:val="22"/>
          <w:u w:val="single"/>
        </w:rPr>
      </w:pPr>
    </w:p>
    <w:p w:rsidR="0019010A" w:rsidRDefault="0019010A">
      <w:pPr>
        <w:jc w:val="both"/>
        <w:rPr>
          <w:i/>
          <w:iCs/>
          <w:sz w:val="22"/>
        </w:rPr>
      </w:pPr>
      <w:r>
        <w:rPr>
          <w:i/>
          <w:iCs/>
          <w:sz w:val="22"/>
        </w:rPr>
        <w:t>Lecturer at Carnegie Mellon University:</w:t>
      </w:r>
    </w:p>
    <w:p w:rsidR="00D5061D" w:rsidRDefault="0019010A">
      <w:pPr>
        <w:tabs>
          <w:tab w:val="right" w:pos="8640"/>
        </w:tabs>
        <w:jc w:val="both"/>
        <w:rPr>
          <w:sz w:val="22"/>
        </w:rPr>
      </w:pPr>
      <w:r>
        <w:rPr>
          <w:sz w:val="22"/>
        </w:rPr>
        <w:t>Analysis II</w:t>
      </w:r>
      <w:r>
        <w:rPr>
          <w:sz w:val="22"/>
        </w:rPr>
        <w:tab/>
        <w:t>Spring 2011</w:t>
      </w:r>
    </w:p>
    <w:p w:rsidR="0019010A" w:rsidRDefault="0019010A">
      <w:pPr>
        <w:tabs>
          <w:tab w:val="right" w:pos="8640"/>
        </w:tabs>
        <w:jc w:val="both"/>
        <w:rPr>
          <w:sz w:val="22"/>
        </w:rPr>
      </w:pPr>
      <w:r>
        <w:rPr>
          <w:sz w:val="22"/>
        </w:rPr>
        <w:t>An</w:t>
      </w:r>
      <w:r w:rsidR="00D5061D">
        <w:rPr>
          <w:sz w:val="22"/>
        </w:rPr>
        <w:t>alysis I</w:t>
      </w:r>
      <w:r w:rsidR="00D5061D">
        <w:rPr>
          <w:sz w:val="22"/>
        </w:rPr>
        <w:tab/>
        <w:t>Fall 2010</w:t>
      </w:r>
    </w:p>
    <w:p w:rsidR="0019010A" w:rsidRDefault="0019010A">
      <w:pPr>
        <w:tabs>
          <w:tab w:val="right" w:pos="8640"/>
        </w:tabs>
        <w:jc w:val="both"/>
        <w:rPr>
          <w:sz w:val="22"/>
        </w:rPr>
      </w:pPr>
      <w:r>
        <w:rPr>
          <w:sz w:val="22"/>
        </w:rPr>
        <w:t>Concepts of Mathematics</w:t>
      </w:r>
      <w:r>
        <w:rPr>
          <w:sz w:val="22"/>
        </w:rPr>
        <w:tab/>
        <w:t>Summer 2009, Summer 2010</w:t>
      </w:r>
    </w:p>
    <w:p w:rsidR="0019010A" w:rsidRDefault="0019010A">
      <w:pPr>
        <w:tabs>
          <w:tab w:val="right" w:pos="8640"/>
        </w:tabs>
        <w:jc w:val="both"/>
        <w:rPr>
          <w:sz w:val="22"/>
        </w:rPr>
      </w:pPr>
      <w:r>
        <w:rPr>
          <w:sz w:val="22"/>
        </w:rPr>
        <w:t>Differential Equations and Approximation</w:t>
      </w:r>
      <w:r>
        <w:rPr>
          <w:sz w:val="22"/>
        </w:rPr>
        <w:tab/>
        <w:t>Summer 2008</w:t>
      </w:r>
    </w:p>
    <w:p w:rsidR="0019010A" w:rsidRDefault="0019010A">
      <w:pPr>
        <w:tabs>
          <w:tab w:val="right" w:pos="8640"/>
        </w:tabs>
        <w:jc w:val="both"/>
        <w:rPr>
          <w:sz w:val="22"/>
        </w:rPr>
      </w:pPr>
      <w:proofErr w:type="spellStart"/>
      <w:r>
        <w:rPr>
          <w:sz w:val="22"/>
        </w:rPr>
        <w:t>Precalculus</w:t>
      </w:r>
      <w:proofErr w:type="spellEnd"/>
      <w:r>
        <w:rPr>
          <w:sz w:val="22"/>
        </w:rPr>
        <w:tab/>
        <w:t>Summer 2007</w:t>
      </w:r>
    </w:p>
    <w:p w:rsidR="0019010A" w:rsidRDefault="0019010A">
      <w:pPr>
        <w:tabs>
          <w:tab w:val="right" w:pos="8640"/>
        </w:tabs>
        <w:jc w:val="both"/>
        <w:rPr>
          <w:sz w:val="22"/>
        </w:rPr>
      </w:pPr>
      <w:r>
        <w:rPr>
          <w:sz w:val="22"/>
        </w:rPr>
        <w:t>Calculus of Approximation (half-semester course)</w:t>
      </w:r>
      <w:r>
        <w:rPr>
          <w:sz w:val="22"/>
        </w:rPr>
        <w:tab/>
        <w:t>Summer 2007</w:t>
      </w:r>
    </w:p>
    <w:p w:rsidR="0019010A" w:rsidRDefault="0019010A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Summer courses included both Carnegie Mellon undergraduates and advanced high-school students, except for </w:t>
      </w:r>
      <w:proofErr w:type="spellStart"/>
      <w:r>
        <w:rPr>
          <w:sz w:val="22"/>
        </w:rPr>
        <w:t>Precalculus</w:t>
      </w:r>
      <w:proofErr w:type="spellEnd"/>
      <w:r>
        <w:rPr>
          <w:sz w:val="22"/>
        </w:rPr>
        <w:t xml:space="preserve"> in Summer 2007.  That course was run for Carnegie Mellon's Summer Academy for Math and Sciences (SAMS), which taught only high-school students.</w:t>
      </w:r>
    </w:p>
    <w:p w:rsidR="0019010A" w:rsidRDefault="0019010A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Summer courses meet daily for 6 weeks in 80-minute lectures.  The other courses meet three times a week for 15 weeks in 50-minute lectures.</w:t>
      </w:r>
    </w:p>
    <w:p w:rsidR="0019010A" w:rsidRDefault="0019010A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Analysis I and Analysis II, during 2010-2011, </w:t>
      </w:r>
      <w:r w:rsidR="00905855">
        <w:rPr>
          <w:sz w:val="22"/>
        </w:rPr>
        <w:t>were</w:t>
      </w:r>
      <w:r>
        <w:rPr>
          <w:sz w:val="22"/>
        </w:rPr>
        <w:t xml:space="preserve"> tau</w:t>
      </w:r>
      <w:r w:rsidR="00905855">
        <w:rPr>
          <w:sz w:val="22"/>
        </w:rPr>
        <w:t xml:space="preserve">ght using my teaching thesis </w:t>
      </w:r>
      <w:r>
        <w:rPr>
          <w:sz w:val="22"/>
        </w:rPr>
        <w:t xml:space="preserve">described above.  </w:t>
      </w:r>
      <w:proofErr w:type="spellStart"/>
      <w:r>
        <w:rPr>
          <w:sz w:val="22"/>
        </w:rPr>
        <w:t>Precalculus</w:t>
      </w:r>
      <w:proofErr w:type="spellEnd"/>
      <w:r>
        <w:rPr>
          <w:sz w:val="22"/>
        </w:rPr>
        <w:t>, during Summer 2008, was taught using my own course notes. Every other course used the previously-used textbooks.</w:t>
      </w:r>
    </w:p>
    <w:p w:rsidR="0026108E" w:rsidRDefault="0026108E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I designed all homework assignments, quizzes, and tests for these courses.</w:t>
      </w:r>
    </w:p>
    <w:p w:rsidR="0019010A" w:rsidRDefault="0019010A">
      <w:pPr>
        <w:jc w:val="both"/>
        <w:rPr>
          <w:i/>
          <w:iCs/>
          <w:sz w:val="22"/>
        </w:rPr>
      </w:pPr>
    </w:p>
    <w:p w:rsidR="0019010A" w:rsidRDefault="0019010A">
      <w:pPr>
        <w:pStyle w:val="Heading1"/>
        <w:tabs>
          <w:tab w:val="right" w:pos="8640"/>
        </w:tabs>
        <w:rPr>
          <w:b w:val="0"/>
          <w:i/>
          <w:iCs/>
          <w:sz w:val="22"/>
        </w:rPr>
      </w:pPr>
      <w:r>
        <w:rPr>
          <w:b w:val="0"/>
          <w:i/>
          <w:iCs/>
          <w:sz w:val="22"/>
        </w:rPr>
        <w:t>Teaching Assistant at Carnegie Mellon University:</w:t>
      </w:r>
    </w:p>
    <w:p w:rsidR="0019010A" w:rsidRDefault="0019010A">
      <w:pPr>
        <w:pStyle w:val="Heading1"/>
        <w:tabs>
          <w:tab w:val="right" w:pos="8640"/>
        </w:tabs>
        <w:rPr>
          <w:b w:val="0"/>
          <w:sz w:val="22"/>
        </w:rPr>
      </w:pPr>
      <w:r>
        <w:rPr>
          <w:b w:val="0"/>
          <w:sz w:val="22"/>
        </w:rPr>
        <w:t>Analysis II</w:t>
      </w:r>
      <w:r>
        <w:rPr>
          <w:b w:val="0"/>
          <w:sz w:val="22"/>
        </w:rPr>
        <w:tab/>
        <w:t>Spring 2009, Spring 2010</w:t>
      </w:r>
    </w:p>
    <w:p w:rsidR="0019010A" w:rsidRDefault="0019010A">
      <w:pPr>
        <w:tabs>
          <w:tab w:val="right" w:pos="8640"/>
        </w:tabs>
        <w:rPr>
          <w:sz w:val="22"/>
        </w:rPr>
      </w:pPr>
      <w:r>
        <w:rPr>
          <w:sz w:val="22"/>
        </w:rPr>
        <w:t>Analysis I</w:t>
      </w:r>
      <w:r>
        <w:rPr>
          <w:sz w:val="22"/>
        </w:rPr>
        <w:tab/>
        <w:t>Fall 2008, Fall 2009</w:t>
      </w:r>
    </w:p>
    <w:p w:rsidR="0019010A" w:rsidRDefault="0019010A">
      <w:pPr>
        <w:tabs>
          <w:tab w:val="right" w:pos="8640"/>
        </w:tabs>
        <w:rPr>
          <w:sz w:val="22"/>
        </w:rPr>
      </w:pPr>
      <w:r>
        <w:rPr>
          <w:sz w:val="22"/>
        </w:rPr>
        <w:t>Integration and Differential Equations</w:t>
      </w:r>
      <w:r>
        <w:rPr>
          <w:sz w:val="22"/>
        </w:rPr>
        <w:tab/>
        <w:t>Fall 2007</w:t>
      </w:r>
    </w:p>
    <w:p w:rsidR="0019010A" w:rsidRDefault="0019010A">
      <w:pPr>
        <w:tabs>
          <w:tab w:val="right" w:pos="8640"/>
        </w:tabs>
        <w:rPr>
          <w:sz w:val="22"/>
        </w:rPr>
      </w:pPr>
      <w:r>
        <w:rPr>
          <w:sz w:val="22"/>
        </w:rPr>
        <w:t>Differential and Integral Calculus</w:t>
      </w:r>
      <w:r>
        <w:rPr>
          <w:sz w:val="22"/>
        </w:rPr>
        <w:tab/>
        <w:t xml:space="preserve">Spring 2006,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2008</w:t>
      </w:r>
    </w:p>
    <w:p w:rsidR="0019010A" w:rsidRDefault="0019010A">
      <w:pPr>
        <w:tabs>
          <w:tab w:val="right" w:pos="8640"/>
        </w:tabs>
        <w:rPr>
          <w:sz w:val="22"/>
        </w:rPr>
      </w:pPr>
      <w:r>
        <w:rPr>
          <w:sz w:val="22"/>
        </w:rPr>
        <w:t>Concepts of Mathematics</w:t>
      </w:r>
      <w:r>
        <w:rPr>
          <w:sz w:val="22"/>
        </w:rPr>
        <w:tab/>
        <w:t>Fall 2003, Fall 2005, Spring 2006</w:t>
      </w:r>
    </w:p>
    <w:p w:rsidR="0019010A" w:rsidRDefault="0019010A">
      <w:pPr>
        <w:tabs>
          <w:tab w:val="right" w:pos="8640"/>
        </w:tabs>
        <w:rPr>
          <w:sz w:val="22"/>
        </w:rPr>
      </w:pPr>
      <w:r>
        <w:rPr>
          <w:sz w:val="22"/>
        </w:rPr>
        <w:t>Great Theoretical Ideas in Computer Science</w:t>
      </w:r>
      <w:r>
        <w:rPr>
          <w:sz w:val="22"/>
        </w:rPr>
        <w:tab/>
        <w:t>Spring 2003</w:t>
      </w:r>
    </w:p>
    <w:p w:rsidR="0019010A" w:rsidRDefault="0019010A">
      <w:pPr>
        <w:tabs>
          <w:tab w:val="right" w:pos="8640"/>
        </w:tabs>
        <w:rPr>
          <w:sz w:val="22"/>
        </w:rPr>
      </w:pPr>
      <w:r>
        <w:rPr>
          <w:sz w:val="22"/>
        </w:rPr>
        <w:t>Differential Equations and Approximation</w:t>
      </w:r>
      <w:r>
        <w:rPr>
          <w:sz w:val="22"/>
        </w:rPr>
        <w:tab/>
        <w:t>Fall 2002</w:t>
      </w:r>
    </w:p>
    <w:p w:rsidR="0019010A" w:rsidRDefault="0019010A">
      <w:pPr>
        <w:numPr>
          <w:ilvl w:val="1"/>
          <w:numId w:val="5"/>
        </w:numPr>
        <w:rPr>
          <w:sz w:val="22"/>
        </w:rPr>
      </w:pPr>
      <w:r>
        <w:rPr>
          <w:sz w:val="22"/>
        </w:rPr>
        <w:t>Responsibilities: Running recitation sections twice a week for 50 minutes, grading homework and exams (this responsibility was shared), holding weekly office hours, proctoring exams, and occasionally reviewing / designing assignments and exams</w:t>
      </w:r>
    </w:p>
    <w:p w:rsidR="0019010A" w:rsidRDefault="0019010A">
      <w:pPr>
        <w:tabs>
          <w:tab w:val="right" w:pos="8640"/>
        </w:tabs>
        <w:rPr>
          <w:i/>
          <w:iCs/>
          <w:sz w:val="22"/>
        </w:rPr>
      </w:pPr>
    </w:p>
    <w:p w:rsidR="0019010A" w:rsidRDefault="0019010A">
      <w:pPr>
        <w:tabs>
          <w:tab w:val="right" w:pos="8640"/>
        </w:tabs>
        <w:rPr>
          <w:i/>
          <w:iCs/>
          <w:sz w:val="22"/>
        </w:rPr>
      </w:pPr>
      <w:r>
        <w:rPr>
          <w:i/>
          <w:iCs/>
          <w:sz w:val="22"/>
        </w:rPr>
        <w:t xml:space="preserve">Completed teaching preparation with the </w:t>
      </w:r>
      <w:proofErr w:type="spellStart"/>
      <w:r>
        <w:rPr>
          <w:i/>
          <w:iCs/>
          <w:sz w:val="22"/>
        </w:rPr>
        <w:t>Eberly</w:t>
      </w:r>
      <w:proofErr w:type="spellEnd"/>
      <w:r>
        <w:rPr>
          <w:i/>
          <w:iCs/>
          <w:sz w:val="22"/>
        </w:rPr>
        <w:t xml:space="preserve"> Center for Teaching Excellence at Carnegie Mellon University:</w:t>
      </w:r>
    </w:p>
    <w:p w:rsidR="0019010A" w:rsidRDefault="0019010A">
      <w:pPr>
        <w:tabs>
          <w:tab w:val="right" w:pos="8640"/>
        </w:tabs>
        <w:jc w:val="both"/>
        <w:rPr>
          <w:sz w:val="22"/>
        </w:rPr>
      </w:pPr>
      <w:r>
        <w:rPr>
          <w:sz w:val="22"/>
        </w:rPr>
        <w:t>Completed the College and University Teaching course</w:t>
      </w:r>
      <w:r>
        <w:rPr>
          <w:sz w:val="22"/>
        </w:rPr>
        <w:tab/>
        <w:t>Spring 2010</w:t>
      </w:r>
    </w:p>
    <w:p w:rsidR="0019010A" w:rsidRDefault="0019010A">
      <w:pPr>
        <w:tabs>
          <w:tab w:val="right" w:pos="8640"/>
        </w:tabs>
        <w:jc w:val="both"/>
        <w:rPr>
          <w:sz w:val="22"/>
        </w:rPr>
      </w:pPr>
      <w:r>
        <w:rPr>
          <w:sz w:val="22"/>
        </w:rPr>
        <w:t xml:space="preserve">Attended teaching seminars (see transcript from the </w:t>
      </w:r>
      <w:proofErr w:type="spellStart"/>
      <w:r>
        <w:rPr>
          <w:sz w:val="22"/>
        </w:rPr>
        <w:t>Eberly</w:t>
      </w:r>
      <w:proofErr w:type="spellEnd"/>
      <w:r>
        <w:rPr>
          <w:sz w:val="22"/>
        </w:rPr>
        <w:t xml:space="preserve"> Center)</w:t>
      </w:r>
      <w:r>
        <w:rPr>
          <w:sz w:val="22"/>
        </w:rPr>
        <w:tab/>
        <w:t>2006-2007</w:t>
      </w:r>
    </w:p>
    <w:p w:rsidR="0019010A" w:rsidRDefault="0019010A">
      <w:pPr>
        <w:numPr>
          <w:ilvl w:val="1"/>
          <w:numId w:val="9"/>
        </w:numPr>
        <w:jc w:val="both"/>
        <w:rPr>
          <w:sz w:val="22"/>
        </w:rPr>
      </w:pPr>
      <w:r>
        <w:rPr>
          <w:sz w:val="22"/>
        </w:rPr>
        <w:t>Studied many different facets of course design and instruction</w:t>
      </w:r>
    </w:p>
    <w:p w:rsidR="0019010A" w:rsidRDefault="0019010A">
      <w:pPr>
        <w:tabs>
          <w:tab w:val="right" w:pos="8640"/>
        </w:tabs>
      </w:pPr>
    </w:p>
    <w:p w:rsidR="0019010A" w:rsidRDefault="0019010A">
      <w:pPr>
        <w:tabs>
          <w:tab w:val="right" w:pos="8640"/>
        </w:tabs>
        <w:rPr>
          <w:i/>
          <w:iCs/>
          <w:sz w:val="22"/>
        </w:rPr>
      </w:pPr>
      <w:r>
        <w:rPr>
          <w:i/>
          <w:iCs/>
          <w:sz w:val="22"/>
        </w:rPr>
        <w:t>Instructor at Andrew's Leap, a summer program at Carnegie Mellon for advanced high-school students exploring collegiate computer science:</w:t>
      </w:r>
    </w:p>
    <w:p w:rsidR="0019010A" w:rsidRDefault="0019010A">
      <w:pPr>
        <w:tabs>
          <w:tab w:val="right" w:pos="8640"/>
        </w:tabs>
        <w:rPr>
          <w:sz w:val="22"/>
        </w:rPr>
      </w:pPr>
      <w:r>
        <w:rPr>
          <w:sz w:val="22"/>
        </w:rPr>
        <w:t>Teacher of computer science theory</w:t>
      </w:r>
      <w:r>
        <w:rPr>
          <w:sz w:val="22"/>
        </w:rPr>
        <w:tab/>
        <w:t>Summer 2006</w:t>
      </w:r>
    </w:p>
    <w:p w:rsidR="0019010A" w:rsidRDefault="0019010A">
      <w:pPr>
        <w:tabs>
          <w:tab w:val="right" w:pos="8640"/>
        </w:tabs>
        <w:rPr>
          <w:sz w:val="22"/>
        </w:rPr>
      </w:pPr>
      <w:r>
        <w:rPr>
          <w:sz w:val="22"/>
        </w:rPr>
        <w:t>Teacher of beginning programming</w:t>
      </w:r>
      <w:r>
        <w:rPr>
          <w:sz w:val="22"/>
        </w:rPr>
        <w:tab/>
        <w:t>Summer 2002</w:t>
      </w:r>
    </w:p>
    <w:p w:rsidR="0019010A" w:rsidRDefault="0019010A">
      <w:pPr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Created challenging problems and supervised students in solving them</w:t>
      </w:r>
    </w:p>
    <w:p w:rsidR="0019010A" w:rsidRDefault="0019010A">
      <w:pPr>
        <w:tabs>
          <w:tab w:val="right" w:pos="8640"/>
        </w:tabs>
        <w:rPr>
          <w:sz w:val="22"/>
          <w:szCs w:val="22"/>
        </w:rPr>
      </w:pPr>
    </w:p>
    <w:p w:rsidR="0019010A" w:rsidRDefault="0019010A">
      <w:pPr>
        <w:tabs>
          <w:tab w:val="right" w:pos="86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Tutoring through Academic Development at Carnegie Mellon University:</w:t>
      </w:r>
    </w:p>
    <w:p w:rsidR="0019010A" w:rsidRDefault="0019010A">
      <w:pPr>
        <w:tabs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One-on-one tutor</w:t>
      </w:r>
      <w:r>
        <w:rPr>
          <w:sz w:val="22"/>
          <w:szCs w:val="22"/>
        </w:rPr>
        <w:tab/>
        <w:t>2002-2005, 2006-2008</w:t>
      </w:r>
    </w:p>
    <w:p w:rsidR="0019010A" w:rsidRDefault="0019010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Tutored advanced undergraduate math courses during weekly standing appointments, such as for Algebraic Structures, Combinatorial Analysis, or Set Theory</w:t>
      </w:r>
    </w:p>
    <w:p w:rsidR="008E35D1" w:rsidRDefault="008E35D1">
      <w:pPr>
        <w:tabs>
          <w:tab w:val="right" w:pos="8640"/>
        </w:tabs>
        <w:rPr>
          <w:sz w:val="22"/>
          <w:szCs w:val="22"/>
        </w:rPr>
      </w:pPr>
    </w:p>
    <w:p w:rsidR="008E35D1" w:rsidRPr="008E35D1" w:rsidRDefault="008E35D1">
      <w:pPr>
        <w:tabs>
          <w:tab w:val="right" w:pos="8640"/>
        </w:tabs>
        <w:rPr>
          <w:b/>
          <w:bCs/>
          <w:sz w:val="22"/>
          <w:szCs w:val="22"/>
          <w:u w:val="single"/>
        </w:rPr>
      </w:pPr>
      <w:r w:rsidRPr="008E35D1">
        <w:rPr>
          <w:b/>
          <w:sz w:val="22"/>
          <w:szCs w:val="22"/>
          <w:u w:val="single"/>
        </w:rPr>
        <w:t>DEPARTMENTAL SERVICE</w:t>
      </w:r>
      <w:r>
        <w:rPr>
          <w:b/>
          <w:sz w:val="22"/>
          <w:szCs w:val="22"/>
          <w:u w:val="single"/>
        </w:rPr>
        <w:t xml:space="preserve"> AT UNIVERSITY OF GEORGIA</w:t>
      </w:r>
    </w:p>
    <w:p w:rsidR="00E108A9" w:rsidRDefault="008E35D1" w:rsidP="008E35D1">
      <w:pPr>
        <w:numPr>
          <w:ilvl w:val="0"/>
          <w:numId w:val="13"/>
        </w:numPr>
        <w:ind w:left="1080"/>
        <w:rPr>
          <w:bCs/>
          <w:sz w:val="22"/>
          <w:szCs w:val="22"/>
        </w:rPr>
      </w:pPr>
      <w:r w:rsidRPr="008E35D1">
        <w:rPr>
          <w:bCs/>
          <w:sz w:val="22"/>
          <w:szCs w:val="22"/>
        </w:rPr>
        <w:t>Organized the Undergraduate Mathematics Major Fair in Spring</w:t>
      </w:r>
      <w:r w:rsidR="00AA7229">
        <w:rPr>
          <w:bCs/>
          <w:sz w:val="22"/>
          <w:szCs w:val="22"/>
        </w:rPr>
        <w:t>s</w:t>
      </w:r>
      <w:r w:rsidRPr="008E35D1">
        <w:rPr>
          <w:bCs/>
          <w:sz w:val="22"/>
          <w:szCs w:val="22"/>
        </w:rPr>
        <w:t xml:space="preserve"> 2012</w:t>
      </w:r>
      <w:r w:rsidR="00974B0B">
        <w:rPr>
          <w:bCs/>
          <w:sz w:val="22"/>
          <w:szCs w:val="22"/>
        </w:rPr>
        <w:t>-2015</w:t>
      </w:r>
      <w:r w:rsidRPr="008E35D1">
        <w:rPr>
          <w:bCs/>
          <w:sz w:val="22"/>
          <w:szCs w:val="22"/>
        </w:rPr>
        <w:t>, featu</w:t>
      </w:r>
      <w:r w:rsidRPr="008E35D1">
        <w:rPr>
          <w:bCs/>
          <w:sz w:val="22"/>
          <w:szCs w:val="22"/>
        </w:rPr>
        <w:t>r</w:t>
      </w:r>
      <w:r w:rsidR="00AA7229">
        <w:rPr>
          <w:bCs/>
          <w:sz w:val="22"/>
          <w:szCs w:val="22"/>
        </w:rPr>
        <w:t>ing guest speakers,</w:t>
      </w:r>
      <w:r w:rsidR="00E108A9">
        <w:rPr>
          <w:bCs/>
          <w:sz w:val="22"/>
          <w:szCs w:val="22"/>
        </w:rPr>
        <w:t xml:space="preserve"> undergraduate research</w:t>
      </w:r>
      <w:r w:rsidR="00AA7229">
        <w:rPr>
          <w:bCs/>
          <w:sz w:val="22"/>
          <w:szCs w:val="22"/>
        </w:rPr>
        <w:t>, and faculty</w:t>
      </w:r>
      <w:r w:rsidR="00E108A9">
        <w:rPr>
          <w:bCs/>
          <w:sz w:val="22"/>
          <w:szCs w:val="22"/>
        </w:rPr>
        <w:t xml:space="preserve"> presentations</w:t>
      </w:r>
    </w:p>
    <w:p w:rsidR="008E35D1" w:rsidRDefault="00974B0B" w:rsidP="00E108A9">
      <w:pPr>
        <w:numPr>
          <w:ilvl w:val="1"/>
          <w:numId w:val="1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Attendance varied from 4</w:t>
      </w:r>
      <w:r w:rsidR="00AA7229">
        <w:rPr>
          <w:bCs/>
          <w:sz w:val="22"/>
          <w:szCs w:val="22"/>
        </w:rPr>
        <w:t>0-70 students each year</w:t>
      </w:r>
      <w:r w:rsidR="00E108A9">
        <w:rPr>
          <w:bCs/>
          <w:sz w:val="22"/>
          <w:szCs w:val="22"/>
        </w:rPr>
        <w:t>.</w:t>
      </w:r>
    </w:p>
    <w:p w:rsidR="008E35D1" w:rsidRDefault="00AA7229" w:rsidP="008E35D1">
      <w:pPr>
        <w:numPr>
          <w:ilvl w:val="0"/>
          <w:numId w:val="13"/>
        </w:numPr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>Attends</w:t>
      </w:r>
      <w:r w:rsidR="008E35D1">
        <w:rPr>
          <w:bCs/>
          <w:sz w:val="22"/>
          <w:szCs w:val="22"/>
        </w:rPr>
        <w:t xml:space="preserve"> the Curriculum Committee</w:t>
      </w:r>
    </w:p>
    <w:p w:rsidR="00BC1758" w:rsidRDefault="00BC1758" w:rsidP="008E35D1">
      <w:pPr>
        <w:numPr>
          <w:ilvl w:val="0"/>
          <w:numId w:val="13"/>
        </w:numPr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Volunteered for UGA High School Mathema</w:t>
      </w:r>
      <w:r w:rsidR="00E108A9">
        <w:rPr>
          <w:bCs/>
          <w:sz w:val="22"/>
          <w:szCs w:val="22"/>
        </w:rPr>
        <w:t xml:space="preserve">tics Tournament in </w:t>
      </w:r>
      <w:proofErr w:type="gramStart"/>
      <w:r w:rsidR="00E108A9">
        <w:rPr>
          <w:bCs/>
          <w:sz w:val="22"/>
          <w:szCs w:val="22"/>
        </w:rPr>
        <w:t>Fall</w:t>
      </w:r>
      <w:r w:rsidR="00AA7229">
        <w:rPr>
          <w:bCs/>
          <w:sz w:val="22"/>
          <w:szCs w:val="22"/>
        </w:rPr>
        <w:t>s</w:t>
      </w:r>
      <w:proofErr w:type="gramEnd"/>
      <w:r w:rsidR="00E108A9">
        <w:rPr>
          <w:bCs/>
          <w:sz w:val="22"/>
          <w:szCs w:val="22"/>
        </w:rPr>
        <w:t xml:space="preserve"> 2011</w:t>
      </w:r>
      <w:r w:rsidR="00AA7229">
        <w:rPr>
          <w:bCs/>
          <w:sz w:val="22"/>
          <w:szCs w:val="22"/>
        </w:rPr>
        <w:t>-2014</w:t>
      </w:r>
      <w:r>
        <w:rPr>
          <w:bCs/>
          <w:sz w:val="22"/>
          <w:szCs w:val="22"/>
        </w:rPr>
        <w:t>. I supervised one third of the students, giving directions and organizing manpower.</w:t>
      </w:r>
    </w:p>
    <w:p w:rsidR="00974B0B" w:rsidRPr="008E35D1" w:rsidRDefault="00974B0B" w:rsidP="008E35D1">
      <w:pPr>
        <w:numPr>
          <w:ilvl w:val="0"/>
          <w:numId w:val="13"/>
        </w:numPr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Co-wrote a uniform final exam for the Calculus I course (MATH 2250) for Spring 2015 (along with Dr. Lisa </w:t>
      </w:r>
      <w:proofErr w:type="spellStart"/>
      <w:r>
        <w:rPr>
          <w:bCs/>
          <w:sz w:val="22"/>
          <w:szCs w:val="22"/>
        </w:rPr>
        <w:t>Townsley</w:t>
      </w:r>
      <w:proofErr w:type="spellEnd"/>
      <w:r>
        <w:rPr>
          <w:bCs/>
          <w:sz w:val="22"/>
          <w:szCs w:val="22"/>
        </w:rPr>
        <w:t>), as well as organized proctoring duties for the exam</w:t>
      </w:r>
    </w:p>
    <w:p w:rsidR="008E35D1" w:rsidRDefault="008E35D1" w:rsidP="008E35D1">
      <w:pPr>
        <w:rPr>
          <w:bCs/>
          <w:sz w:val="22"/>
          <w:szCs w:val="22"/>
        </w:rPr>
      </w:pPr>
    </w:p>
    <w:p w:rsidR="008E35D1" w:rsidRDefault="008E35D1" w:rsidP="008E35D1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SERVICE OUTSIDE THE DEPARTMENT</w:t>
      </w:r>
    </w:p>
    <w:p w:rsidR="008E35D1" w:rsidRPr="00E108A9" w:rsidRDefault="008E35D1" w:rsidP="008E35D1">
      <w:pPr>
        <w:numPr>
          <w:ilvl w:val="0"/>
          <w:numId w:val="12"/>
        </w:numPr>
        <w:ind w:left="1080"/>
        <w:rPr>
          <w:bCs/>
          <w:sz w:val="22"/>
          <w:szCs w:val="22"/>
        </w:rPr>
      </w:pPr>
      <w:r w:rsidRPr="008E35D1">
        <w:rPr>
          <w:bCs/>
          <w:i/>
          <w:sz w:val="22"/>
          <w:szCs w:val="22"/>
        </w:rPr>
        <w:t>Volunteer with Learning Ally (since Fall 2012)</w:t>
      </w:r>
      <w:r>
        <w:rPr>
          <w:bCs/>
          <w:sz w:val="22"/>
          <w:szCs w:val="22"/>
        </w:rPr>
        <w:t>: I read and record textbooks to pr</w:t>
      </w:r>
      <w:r>
        <w:rPr>
          <w:bCs/>
          <w:sz w:val="22"/>
          <w:szCs w:val="22"/>
        </w:rPr>
        <w:t>o</w:t>
      </w:r>
      <w:r>
        <w:rPr>
          <w:bCs/>
          <w:sz w:val="22"/>
          <w:szCs w:val="22"/>
        </w:rPr>
        <w:t>vide audio resources for students.</w:t>
      </w:r>
    </w:p>
    <w:p w:rsidR="008E35D1" w:rsidRPr="008E35D1" w:rsidRDefault="008E35D1" w:rsidP="008E35D1">
      <w:pPr>
        <w:rPr>
          <w:b/>
          <w:bCs/>
          <w:sz w:val="22"/>
          <w:szCs w:val="22"/>
        </w:rPr>
      </w:pPr>
    </w:p>
    <w:p w:rsidR="0019010A" w:rsidRDefault="0019010A">
      <w:pPr>
        <w:tabs>
          <w:tab w:val="right" w:pos="8640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SKILLS</w:t>
      </w:r>
    </w:p>
    <w:p w:rsidR="0019010A" w:rsidRDefault="0019010A">
      <w:pPr>
        <w:tabs>
          <w:tab w:val="right" w:pos="8640"/>
        </w:tabs>
        <w:rPr>
          <w:sz w:val="22"/>
          <w:szCs w:val="22"/>
        </w:rPr>
      </w:pPr>
    </w:p>
    <w:p w:rsidR="0019010A" w:rsidRDefault="0019010A">
      <w:pPr>
        <w:tabs>
          <w:tab w:val="right" w:pos="864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Teaching Skills:</w:t>
      </w:r>
    </w:p>
    <w:p w:rsidR="0019010A" w:rsidRDefault="0019010A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Can perform all parts of running a course, such as preparing a syllabus, creating gra</w:t>
      </w:r>
      <w:r>
        <w:rPr>
          <w:sz w:val="22"/>
          <w:szCs w:val="22"/>
        </w:rPr>
        <w:t>d</w:t>
      </w:r>
      <w:r>
        <w:rPr>
          <w:sz w:val="22"/>
          <w:szCs w:val="22"/>
        </w:rPr>
        <w:t>ing rubrics, designing a curriculum, teaching lectures, creating assignments and e</w:t>
      </w:r>
      <w:r>
        <w:rPr>
          <w:sz w:val="22"/>
          <w:szCs w:val="22"/>
        </w:rPr>
        <w:t>x</w:t>
      </w:r>
      <w:r>
        <w:rPr>
          <w:sz w:val="22"/>
          <w:szCs w:val="22"/>
        </w:rPr>
        <w:t>ams, grading assignments and exams, and writing letters of recommendation</w:t>
      </w:r>
    </w:p>
    <w:p w:rsidR="0019010A" w:rsidRDefault="0019010A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Can teach a wide range of undergraduate material: previous teaching experience i</w:t>
      </w:r>
      <w:r>
        <w:rPr>
          <w:sz w:val="22"/>
          <w:szCs w:val="22"/>
        </w:rPr>
        <w:t>n</w:t>
      </w:r>
      <w:r>
        <w:rPr>
          <w:sz w:val="22"/>
          <w:szCs w:val="22"/>
        </w:rPr>
        <w:t>cludes discrete mathematics and advanced analysis</w:t>
      </w:r>
    </w:p>
    <w:p w:rsidR="0019010A" w:rsidRDefault="0019010A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Can teach at a range of difficulty levels to suit different audiences</w:t>
      </w:r>
    </w:p>
    <w:p w:rsidR="0019010A" w:rsidRDefault="0019010A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Strong at one-on-one consultation, via office hours or appointments</w:t>
      </w:r>
    </w:p>
    <w:p w:rsidR="0019010A" w:rsidRDefault="0019010A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High faculty evaluation scores: rated at least 3.75 out of 5 overall on average</w:t>
      </w:r>
      <w:r w:rsidR="00D5061D">
        <w:rPr>
          <w:sz w:val="22"/>
          <w:szCs w:val="22"/>
        </w:rPr>
        <w:t xml:space="preserve"> during undergraduate and graduate teaching</w:t>
      </w:r>
    </w:p>
    <w:p w:rsidR="0019010A" w:rsidRDefault="0019010A">
      <w:pPr>
        <w:tabs>
          <w:tab w:val="right" w:pos="8640"/>
        </w:tabs>
        <w:rPr>
          <w:i/>
          <w:iCs/>
          <w:sz w:val="22"/>
          <w:szCs w:val="22"/>
        </w:rPr>
      </w:pPr>
    </w:p>
    <w:p w:rsidR="0019010A" w:rsidRDefault="0019010A">
      <w:pPr>
        <w:tabs>
          <w:tab w:val="right" w:pos="864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Computer Skills:</w:t>
      </w:r>
    </w:p>
    <w:p w:rsidR="0019010A" w:rsidRDefault="0019010A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Basic document creation software, such as Microsoft Word, Excel, and </w:t>
      </w:r>
      <w:proofErr w:type="spellStart"/>
      <w:r>
        <w:rPr>
          <w:sz w:val="22"/>
          <w:szCs w:val="22"/>
        </w:rPr>
        <w:t>Powerpoint</w:t>
      </w:r>
      <w:proofErr w:type="spellEnd"/>
    </w:p>
    <w:p w:rsidR="0019010A" w:rsidRDefault="0019010A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Significant experience with </w:t>
      </w:r>
      <w:proofErr w:type="spellStart"/>
      <w:r>
        <w:rPr>
          <w:sz w:val="22"/>
          <w:szCs w:val="22"/>
        </w:rPr>
        <w:t>LaTeX</w:t>
      </w:r>
      <w:proofErr w:type="spellEnd"/>
      <w:r>
        <w:rPr>
          <w:sz w:val="22"/>
          <w:szCs w:val="22"/>
        </w:rPr>
        <w:t xml:space="preserve"> (such as my textbook)</w:t>
      </w:r>
    </w:p>
    <w:p w:rsidR="0019010A" w:rsidRDefault="0019010A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Symbolic computation software, such as Mathematica and </w:t>
      </w:r>
      <w:proofErr w:type="spellStart"/>
      <w:r>
        <w:rPr>
          <w:sz w:val="22"/>
          <w:szCs w:val="22"/>
        </w:rPr>
        <w:t>Matlab</w:t>
      </w:r>
      <w:proofErr w:type="spellEnd"/>
    </w:p>
    <w:p w:rsidR="0019010A" w:rsidRDefault="0019010A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Programming in C, C++, Java, or SML</w:t>
      </w:r>
    </w:p>
    <w:p w:rsidR="0019010A" w:rsidRDefault="0019010A">
      <w:pPr>
        <w:tabs>
          <w:tab w:val="right" w:pos="8640"/>
        </w:tabs>
        <w:rPr>
          <w:sz w:val="22"/>
          <w:szCs w:val="22"/>
        </w:rPr>
      </w:pPr>
    </w:p>
    <w:p w:rsidR="0019010A" w:rsidRDefault="0019010A">
      <w:pPr>
        <w:tabs>
          <w:tab w:val="right" w:pos="8640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AWARDS</w:t>
      </w:r>
    </w:p>
    <w:p w:rsidR="0019010A" w:rsidRDefault="0019010A">
      <w:pPr>
        <w:tabs>
          <w:tab w:val="right" w:pos="8640"/>
        </w:tabs>
        <w:rPr>
          <w:sz w:val="22"/>
          <w:szCs w:val="22"/>
        </w:rPr>
      </w:pPr>
    </w:p>
    <w:p w:rsidR="004B7230" w:rsidRDefault="004B7230">
      <w:pPr>
        <w:tabs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Hugh D. Young Graduate Student Teaching Award</w:t>
      </w:r>
      <w:r>
        <w:rPr>
          <w:sz w:val="22"/>
          <w:szCs w:val="22"/>
        </w:rPr>
        <w:tab/>
        <w:t>2011</w:t>
      </w:r>
    </w:p>
    <w:p w:rsidR="004B7230" w:rsidRDefault="004B7230" w:rsidP="004B7230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This award recognizes graduate student teaching in the Mellon College of Science, one of the seven colleges of Carnegie Mellon University</w:t>
      </w:r>
    </w:p>
    <w:p w:rsidR="004B7230" w:rsidRDefault="004B7230">
      <w:pPr>
        <w:tabs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Graduate Student Teaching Award – 2</w:t>
      </w:r>
      <w:r w:rsidRPr="004B7230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Place</w:t>
      </w:r>
      <w:r>
        <w:rPr>
          <w:sz w:val="22"/>
          <w:szCs w:val="22"/>
        </w:rPr>
        <w:tab/>
        <w:t>2011</w:t>
      </w:r>
    </w:p>
    <w:p w:rsidR="004B7230" w:rsidRDefault="004B7230" w:rsidP="004B7230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This award recognizes graduate student teaching in all of Carnegie Mellon Univers</w:t>
      </w:r>
      <w:r>
        <w:rPr>
          <w:sz w:val="22"/>
          <w:szCs w:val="22"/>
        </w:rPr>
        <w:t>i</w:t>
      </w:r>
      <w:r>
        <w:rPr>
          <w:sz w:val="22"/>
          <w:szCs w:val="22"/>
        </w:rPr>
        <w:t>ty.  There isn’t usually an award presentation for the runner-up, but that year the award committee decided to make an exception.</w:t>
      </w:r>
    </w:p>
    <w:p w:rsidR="0019010A" w:rsidRDefault="0019010A">
      <w:pPr>
        <w:tabs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Phi Kappa Phi National Honor Society</w:t>
      </w:r>
      <w:r>
        <w:rPr>
          <w:sz w:val="22"/>
          <w:szCs w:val="22"/>
        </w:rPr>
        <w:tab/>
        <w:t>2005</w:t>
      </w:r>
    </w:p>
    <w:p w:rsidR="008E35D1" w:rsidRPr="008E35D1" w:rsidRDefault="0019010A" w:rsidP="008E35D1">
      <w:pPr>
        <w:tabs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Phi Beta Kappa National Honor Society</w:t>
      </w:r>
      <w:r>
        <w:rPr>
          <w:sz w:val="22"/>
          <w:szCs w:val="22"/>
        </w:rPr>
        <w:tab/>
        <w:t>2004</w:t>
      </w:r>
    </w:p>
    <w:sectPr w:rsidR="008E35D1" w:rsidRPr="008E35D1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10" w:right="1800" w:bottom="56" w:left="180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C7D" w:rsidRDefault="009D0C7D">
      <w:r>
        <w:separator/>
      </w:r>
    </w:p>
  </w:endnote>
  <w:endnote w:type="continuationSeparator" w:id="0">
    <w:p w:rsidR="009D0C7D" w:rsidRDefault="009D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ejaVu LGC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10A" w:rsidRDefault="0019010A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10A" w:rsidRDefault="001901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C7D" w:rsidRDefault="009D0C7D">
      <w:r>
        <w:separator/>
      </w:r>
    </w:p>
  </w:footnote>
  <w:footnote w:type="continuationSeparator" w:id="0">
    <w:p w:rsidR="009D0C7D" w:rsidRDefault="009D0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10A" w:rsidRDefault="0019010A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10A" w:rsidRDefault="001901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1BFE13D8"/>
    <w:multiLevelType w:val="hybridMultilevel"/>
    <w:tmpl w:val="978A2A30"/>
    <w:lvl w:ilvl="0" w:tplc="3AE023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802789"/>
    <w:multiLevelType w:val="hybridMultilevel"/>
    <w:tmpl w:val="D2489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0F5214"/>
    <w:multiLevelType w:val="hybridMultilevel"/>
    <w:tmpl w:val="0DEED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1D"/>
    <w:rsid w:val="000503A2"/>
    <w:rsid w:val="0019010A"/>
    <w:rsid w:val="001B4E77"/>
    <w:rsid w:val="0026108E"/>
    <w:rsid w:val="003F2D1C"/>
    <w:rsid w:val="00450F90"/>
    <w:rsid w:val="004B7230"/>
    <w:rsid w:val="00527C97"/>
    <w:rsid w:val="006850EE"/>
    <w:rsid w:val="0075527D"/>
    <w:rsid w:val="007A65BB"/>
    <w:rsid w:val="007B22BE"/>
    <w:rsid w:val="007D54FA"/>
    <w:rsid w:val="008A471D"/>
    <w:rsid w:val="008E35D1"/>
    <w:rsid w:val="00905855"/>
    <w:rsid w:val="00974B0B"/>
    <w:rsid w:val="009D0C7D"/>
    <w:rsid w:val="009E2262"/>
    <w:rsid w:val="00A20489"/>
    <w:rsid w:val="00A56804"/>
    <w:rsid w:val="00AA7229"/>
    <w:rsid w:val="00BC1758"/>
    <w:rsid w:val="00C1797F"/>
    <w:rsid w:val="00C530A8"/>
    <w:rsid w:val="00C9152E"/>
    <w:rsid w:val="00D5061D"/>
    <w:rsid w:val="00E1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5760"/>
        <w:tab w:val="right" w:pos="8640"/>
      </w:tabs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5760"/>
        <w:tab w:val="right" w:pos="8640"/>
      </w:tabs>
      <w:jc w:val="center"/>
      <w:outlineLvl w:val="2"/>
    </w:pPr>
    <w:rPr>
      <w:i/>
    </w:r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BodyText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Wingdings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LGC Sans" w:hAnsi="Liberation Sans" w:cs="Lohit Hindi"/>
      <w:sz w:val="28"/>
      <w:szCs w:val="28"/>
    </w:rPr>
  </w:style>
  <w:style w:type="paragraph" w:styleId="BodyText">
    <w:name w:val="Body Text"/>
    <w:basedOn w:val="Normal"/>
    <w:pPr>
      <w:tabs>
        <w:tab w:val="left" w:pos="5760"/>
      </w:tabs>
    </w:pPr>
    <w:rPr>
      <w:b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Title">
    <w:name w:val="Title"/>
    <w:basedOn w:val="Normal"/>
    <w:next w:val="Normal"/>
    <w:qFormat/>
    <w:pPr>
      <w:spacing w:before="240" w:after="60"/>
      <w:jc w:val="center"/>
    </w:pPr>
    <w:rPr>
      <w:b/>
      <w:kern w:val="1"/>
      <w:u w:val="singl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2">
    <w:name w:val="Body Text 2"/>
    <w:basedOn w:val="Normal"/>
    <w:pPr>
      <w:tabs>
        <w:tab w:val="left" w:pos="5760"/>
      </w:tabs>
      <w:jc w:val="both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5760"/>
        <w:tab w:val="right" w:pos="8640"/>
      </w:tabs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5760"/>
        <w:tab w:val="right" w:pos="8640"/>
      </w:tabs>
      <w:jc w:val="center"/>
      <w:outlineLvl w:val="2"/>
    </w:pPr>
    <w:rPr>
      <w:i/>
    </w:r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BodyText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Wingdings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LGC Sans" w:hAnsi="Liberation Sans" w:cs="Lohit Hindi"/>
      <w:sz w:val="28"/>
      <w:szCs w:val="28"/>
    </w:rPr>
  </w:style>
  <w:style w:type="paragraph" w:styleId="BodyText">
    <w:name w:val="Body Text"/>
    <w:basedOn w:val="Normal"/>
    <w:pPr>
      <w:tabs>
        <w:tab w:val="left" w:pos="5760"/>
      </w:tabs>
    </w:pPr>
    <w:rPr>
      <w:b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Title">
    <w:name w:val="Title"/>
    <w:basedOn w:val="Normal"/>
    <w:next w:val="Normal"/>
    <w:qFormat/>
    <w:pPr>
      <w:spacing w:before="240" w:after="60"/>
      <w:jc w:val="center"/>
    </w:pPr>
    <w:rPr>
      <w:b/>
      <w:kern w:val="1"/>
      <w:u w:val="singl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2">
    <w:name w:val="Body Text 2"/>
    <w:basedOn w:val="Normal"/>
    <w:pPr>
      <w:tabs>
        <w:tab w:val="left" w:pos="5760"/>
      </w:tabs>
      <w:jc w:val="both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klipper@uga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9B6E5-F2C5-491E-9A27-5FB8B20E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B</vt:lpstr>
    </vt:vector>
  </TitlesOfParts>
  <Company/>
  <LinksUpToDate>false</LinksUpToDate>
  <CharactersWithSpaces>7538</CharactersWithSpaces>
  <SharedDoc>false</SharedDoc>
  <HLinks>
    <vt:vector size="6" baseType="variant">
      <vt:variant>
        <vt:i4>1769531</vt:i4>
      </vt:variant>
      <vt:variant>
        <vt:i4>0</vt:i4>
      </vt:variant>
      <vt:variant>
        <vt:i4>0</vt:i4>
      </vt:variant>
      <vt:variant>
        <vt:i4>5</vt:i4>
      </vt:variant>
      <vt:variant>
        <vt:lpwstr>mailto:mklipper@uga.edu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B</dc:title>
  <dc:creator>Daniel S. Klipper</dc:creator>
  <cp:lastModifiedBy>Michael Klipper</cp:lastModifiedBy>
  <cp:revision>8</cp:revision>
  <cp:lastPrinted>2002-03-11T03:38:00Z</cp:lastPrinted>
  <dcterms:created xsi:type="dcterms:W3CDTF">2014-01-29T17:54:00Z</dcterms:created>
  <dcterms:modified xsi:type="dcterms:W3CDTF">2015-08-07T18:38:00Z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491690351</vt:i4>
  </property>
  <property fmtid="{D5CDD505-2E9C-101B-9397-08002B2CF9AE}" pid="3" name="_AuthorEmail">
    <vt:lpwstr>dan.klipper@sacapital.com</vt:lpwstr>
  </property>
  <property fmtid="{D5CDD505-2E9C-101B-9397-08002B2CF9AE}" pid="4" name="_AuthorEmailDisplayName">
    <vt:lpwstr>Dan Klipper</vt:lpwstr>
  </property>
  <property fmtid="{D5CDD505-2E9C-101B-9397-08002B2CF9AE}" pid="5" name="_EmailSubject">
    <vt:lpwstr>resume</vt:lpwstr>
  </property>
  <property fmtid="{D5CDD505-2E9C-101B-9397-08002B2CF9AE}" pid="6" name="_ReviewingToolsShownOnce">
    <vt:lpwstr/>
  </property>
</Properties>
</file>