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A1C" w14:textId="77777777" w:rsidR="00FD343D" w:rsidRDefault="00D7353D">
      <w:pPr>
        <w:pStyle w:val="Title"/>
      </w:pPr>
      <w:r>
        <w:t>Algebra Qualifying Exam Fall 2024</w:t>
      </w:r>
    </w:p>
    <w:p w14:paraId="6E8F6E1F" w14:textId="77777777" w:rsidR="00FD343D" w:rsidRDefault="00D7353D">
      <w:pPr>
        <w:pStyle w:val="Heading2"/>
      </w:pPr>
      <w:bookmarkStart w:id="0" w:name="main-content"/>
      <w:bookmarkStart w:id="1" w:name="problems"/>
      <w:r>
        <w:t>Problems</w:t>
      </w:r>
    </w:p>
    <w:p w14:paraId="0F809313" w14:textId="77777777" w:rsidR="00FD343D" w:rsidRDefault="00D7353D">
      <w:pPr>
        <w:numPr>
          <w:ilvl w:val="0"/>
          <w:numId w:val="2"/>
        </w:numPr>
      </w:pPr>
      <w:r>
        <w:t xml:space="preserve">(12 points) Let </w:t>
      </w:r>
      <m:oMath>
        <m:r>
          <w:rPr>
            <w:rFonts w:ascii="Cambria Math" w:hAnsi="Cambria Math"/>
          </w:rPr>
          <m:t>G</m:t>
        </m:r>
      </m:oMath>
      <w:r>
        <w:t xml:space="preserve"> be a group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</m:oMath>
      <w:r>
        <w:t xml:space="preserve"> subgroups of </w:t>
      </w:r>
      <m:oMath>
        <m:r>
          <w:rPr>
            <w:rFonts w:ascii="Cambria Math" w:hAnsi="Cambria Math"/>
          </w:rPr>
          <m:t>G</m:t>
        </m:r>
      </m:oMath>
      <w:r>
        <w:t xml:space="preserve">. Recall that </w:t>
      </w:r>
      <m:oMath>
        <m:r>
          <w:rPr>
            <w:rFonts w:ascii="Cambria Math" w:hAnsi="Cambria Math"/>
          </w:rPr>
          <m:t>HK</m:t>
        </m:r>
      </m:oMath>
      <w:r>
        <w:t xml:space="preserve"> is defined as </w:t>
      </w:r>
      <m:oMath>
        <m:r>
          <w:rPr>
            <w:rFonts w:ascii="Cambria Math" w:hAnsi="Cambria Math"/>
          </w:rPr>
          <m:t>HK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hk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k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2970476" w14:textId="77777777" w:rsidR="00FD343D" w:rsidRDefault="00D7353D">
      <w:pPr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K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 xml:space="preserve"> prove that </w:t>
      </w:r>
      <m:oMath>
        <m:r>
          <w:rPr>
            <w:rFonts w:ascii="Cambria Math" w:hAnsi="Cambria Math"/>
          </w:rPr>
          <m:t>HK</m:t>
        </m:r>
      </m:oMath>
      <w:r>
        <w:t xml:space="preserve"> is a subgroup of </w:t>
      </w:r>
      <m:oMath>
        <m:r>
          <w:rPr>
            <w:rFonts w:ascii="Cambria Math" w:hAnsi="Cambria Math"/>
          </w:rPr>
          <m:t>G</m:t>
        </m:r>
      </m:oMath>
      <w:r>
        <w:t>. (3 points)</w:t>
      </w:r>
    </w:p>
    <w:p w14:paraId="0693046D" w14:textId="77777777" w:rsidR="00FD343D" w:rsidRDefault="00D7353D">
      <w:pPr>
        <w:numPr>
          <w:ilvl w:val="1"/>
          <w:numId w:val="3"/>
        </w:numPr>
      </w:pPr>
      <w:r>
        <w:t xml:space="preserve">Give an example of a group </w:t>
      </w:r>
      <m:oMath>
        <m:r>
          <w:rPr>
            <w:rFonts w:ascii="Cambria Math" w:hAnsi="Cambria Math"/>
          </w:rPr>
          <m:t>G</m:t>
        </m:r>
      </m:oMath>
      <w:r>
        <w:t xml:space="preserve"> with subgroups </w:t>
      </w:r>
      <m:oMath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where </w:t>
      </w:r>
      <m:oMath>
        <m:r>
          <w:rPr>
            <w:rFonts w:ascii="Cambria Math" w:hAnsi="Cambria Math"/>
          </w:rPr>
          <m:t>HK</m:t>
        </m:r>
      </m:oMath>
      <w:r>
        <w:t xml:space="preserve"> is not normal (3 points)</w:t>
      </w:r>
    </w:p>
    <w:p w14:paraId="511D901B" w14:textId="77777777" w:rsidR="00FD343D" w:rsidRDefault="00D7353D">
      <w:pPr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G</m:t>
        </m:r>
      </m:oMath>
      <w:r>
        <w:t xml:space="preserve"> is finite, </w:t>
      </w:r>
      <m:oMath>
        <m:r>
          <w:rPr>
            <w:rFonts w:ascii="Cambria Math" w:hAnsi="Cambria Math"/>
          </w:rPr>
          <m:t>K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P</m:t>
        </m:r>
      </m:oMath>
      <w:r>
        <w:t xml:space="preserve"> is a Sylow-</w:t>
      </w:r>
      <m:oMath>
        <m:r>
          <w:rPr>
            <w:rFonts w:ascii="Cambria Math" w:hAnsi="Cambria Math"/>
          </w:rPr>
          <m:t>p</m:t>
        </m:r>
      </m:oMath>
      <w:r>
        <w:t xml:space="preserve"> subgroup of </w:t>
      </w:r>
      <m:oMath>
        <m:r>
          <w:rPr>
            <w:rFonts w:ascii="Cambria Math" w:hAnsi="Cambria Math"/>
          </w:rPr>
          <m:t>K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. Prove that there is an element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(Recall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normalizer of </w:t>
      </w:r>
      <m:oMath>
        <m:r>
          <w:rPr>
            <w:rFonts w:ascii="Cambria Math" w:hAnsi="Cambria Math"/>
          </w:rPr>
          <m:t>P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>.) (5 points)</w:t>
      </w:r>
    </w:p>
    <w:p w14:paraId="762E32B9" w14:textId="77777777" w:rsidR="00FD343D" w:rsidRDefault="00D7353D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</m:oMath>
      <w:r>
        <w:t xml:space="preserve"> be as in part (c). Prove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NK</m:t>
        </m:r>
      </m:oMath>
      <w:r>
        <w:t>. (1 point)</w:t>
      </w:r>
    </w:p>
    <w:p w14:paraId="655CD805" w14:textId="77777777" w:rsidR="00FD343D" w:rsidRDefault="00D7353D">
      <w:pPr>
        <w:numPr>
          <w:ilvl w:val="0"/>
          <w:numId w:val="2"/>
        </w:numPr>
      </w:pPr>
      <w:r>
        <w:t>(12 points)</w:t>
      </w:r>
    </w:p>
    <w:p w14:paraId="35D8188D" w14:textId="77777777" w:rsidR="00FD343D" w:rsidRDefault="00D7353D">
      <w:pPr>
        <w:numPr>
          <w:ilvl w:val="1"/>
          <w:numId w:val="4"/>
        </w:numPr>
      </w:pPr>
      <w:r>
        <w:t xml:space="preserve">State and prove the Second Isomorphism Theorem for groups. You may assume the First Isomorphism Theorem. (Hint: The First Isomorphism Theorem relates the image of a homomorphism to a quotient group. The Second Isomorphism Theorem applies to a situation such as part (a) of the previous problem. It is sometimes called the Diamond Isomorphism Theorem because of the diamond shaped lattice of subgroups of </w:t>
      </w:r>
      <m:oMath>
        <m:r>
          <w:rPr>
            <w:rFonts w:ascii="Cambria Math" w:hAnsi="Cambria Math"/>
          </w:rPr>
          <m:t>G</m:t>
        </m:r>
      </m:oMath>
      <w:r>
        <w:t xml:space="preserve"> involved.) (6 points)</w:t>
      </w:r>
    </w:p>
    <w:p w14:paraId="3E329FCE" w14:textId="77777777" w:rsidR="00FD343D" w:rsidRDefault="00D7353D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5</m:t>
        </m:r>
      </m:oMath>
      <w:r>
        <w:t xml:space="preserve">. Use the Second Isomorphism Theorem for groups and the fact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simple to prove that the only nontrivial normal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(6 points)</w:t>
      </w:r>
    </w:p>
    <w:p w14:paraId="37297FB9" w14:textId="77777777" w:rsidR="00FD343D" w:rsidRDefault="00D7353D">
      <w:pPr>
        <w:numPr>
          <w:ilvl w:val="0"/>
          <w:numId w:val="2"/>
        </w:numPr>
      </w:pPr>
      <w:r>
        <w:t xml:space="preserve">(12 points) Let </w:t>
      </w:r>
      <m:oMath>
        <m:r>
          <w:rPr>
            <w:rFonts w:ascii="Cambria Math" w:hAnsi="Cambria Math"/>
          </w:rPr>
          <m:t>R</m:t>
        </m:r>
      </m:oMath>
      <w:r>
        <w:t xml:space="preserve"> be a Principal Ideal Domain.</w:t>
      </w:r>
    </w:p>
    <w:p w14:paraId="4E15A689" w14:textId="77777777" w:rsidR="00FD343D" w:rsidRDefault="00D7353D">
      <w:pPr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⊆⋯⊆</m:t>
        </m:r>
        <m:r>
          <w:rPr>
            <w:rFonts w:ascii="Cambria Math" w:hAnsi="Cambria Math"/>
          </w:rPr>
          <m:t>R</m:t>
        </m:r>
      </m:oMath>
      <w:r>
        <w:t xml:space="preserve"> be an ascending chain of ideals in </w:t>
      </w:r>
      <m:oMath>
        <m:r>
          <w:rPr>
            <w:rFonts w:ascii="Cambria Math" w:hAnsi="Cambria Math"/>
          </w:rPr>
          <m:t>R</m:t>
        </m:r>
      </m:oMath>
      <w:r>
        <w:t xml:space="preserve">. Prove that for some positive integer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n</m:t>
        </m:r>
      </m:oMath>
      <w:r>
        <w:t xml:space="preserve"> (6 points).</w:t>
      </w:r>
    </w:p>
    <w:p w14:paraId="2FA2B6CE" w14:textId="77777777" w:rsidR="00FD343D" w:rsidRDefault="00D7353D">
      <w:pPr>
        <w:numPr>
          <w:ilvl w:val="1"/>
          <w:numId w:val="5"/>
        </w:numPr>
      </w:pPr>
      <w:r>
        <w:t xml:space="preserve">Prove that every element in </w:t>
      </w:r>
      <m:oMath>
        <m:r>
          <w:rPr>
            <w:rFonts w:ascii="Cambria Math" w:hAnsi="Cambria Math"/>
          </w:rPr>
          <m:t>R</m:t>
        </m:r>
      </m:oMath>
      <w:r>
        <w:t xml:space="preserve"> has a factorization into irreducibles. (6 points)</w:t>
      </w:r>
    </w:p>
    <w:p w14:paraId="104BB8EF" w14:textId="77777777" w:rsidR="00FD343D" w:rsidRDefault="00D7353D">
      <w:pPr>
        <w:numPr>
          <w:ilvl w:val="0"/>
          <w:numId w:val="2"/>
        </w:numPr>
      </w:pPr>
      <w:r>
        <w:t xml:space="preserve">(12 points) 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. If </w:t>
      </w:r>
      <m:oMath>
        <m:r>
          <w:rPr>
            <w:rFonts w:ascii="Cambria Math" w:hAnsi="Cambria Math"/>
          </w:rPr>
          <m:t>I</m:t>
        </m:r>
      </m:oMath>
      <w:r>
        <w:t xml:space="preserve"> is an ideal in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</m:oMath>
      <w:r>
        <w:t xml:space="preserve"> is an </w:t>
      </w:r>
      <m:oMath>
        <m:r>
          <w:rPr>
            <w:rFonts w:ascii="Cambria Math" w:hAnsi="Cambria Math"/>
          </w:rPr>
          <m:t>R</m:t>
        </m:r>
      </m:oMath>
      <w:r>
        <w:t xml:space="preserve">-module define </w:t>
      </w:r>
      <m:oMath>
        <m:r>
          <w:rPr>
            <w:rFonts w:ascii="Cambria Math" w:hAnsi="Cambria Math"/>
          </w:rPr>
          <m:t>IM</m:t>
        </m:r>
      </m:oMath>
      <w:r>
        <w:t xml:space="preserve"> to be the collection of elements consisting of all finite sums of the form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>.</w:t>
      </w:r>
    </w:p>
    <w:p w14:paraId="44024FDD" w14:textId="77777777" w:rsidR="00FD343D" w:rsidRDefault="00D7353D">
      <w:pPr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IM</m:t>
        </m:r>
      </m:oMath>
      <w:r>
        <w:t xml:space="preserve"> is a submodule of </w:t>
      </w:r>
      <m:oMath>
        <m:r>
          <w:rPr>
            <w:rFonts w:ascii="Cambria Math" w:hAnsi="Cambria Math"/>
          </w:rPr>
          <m:t>M</m:t>
        </m:r>
      </m:oMath>
      <w:r>
        <w:t>. (3 points)</w:t>
      </w:r>
    </w:p>
    <w:p w14:paraId="27BE9D1D" w14:textId="77777777" w:rsidR="00FD343D" w:rsidRDefault="00D7353D">
      <w:pPr>
        <w:numPr>
          <w:ilvl w:val="1"/>
          <w:numId w:val="6"/>
        </w:numPr>
      </w:pPr>
      <w:r>
        <w:lastRenderedPageBreak/>
        <w:t xml:space="preserve">If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J</m:t>
        </m:r>
      </m:oMath>
      <w:r>
        <w:t xml:space="preserve"> are ideals in </w:t>
      </w:r>
      <m:oMath>
        <m:r>
          <w:rPr>
            <w:rFonts w:ascii="Cambria Math" w:hAnsi="Cambria Math"/>
          </w:rPr>
          <m:t>R</m:t>
        </m:r>
      </m:oMath>
      <w:r>
        <w:t xml:space="preserve">, define a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JM</m:t>
        </m:r>
      </m:oMath>
      <w:r>
        <w:t xml:space="preserve">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↦(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JM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this map is an </w:t>
      </w:r>
      <m:oMath>
        <m:r>
          <w:rPr>
            <w:rFonts w:ascii="Cambria Math" w:hAnsi="Cambria Math"/>
          </w:rPr>
          <m:t>R</m:t>
        </m:r>
      </m:oMath>
      <w:r>
        <w:t xml:space="preserve">-module homomorphism with kernel </w:t>
      </w:r>
      <m:oMath>
        <m:r>
          <w:rPr>
            <w:rFonts w:ascii="Cambria Math" w:hAnsi="Cambria Math"/>
          </w:rPr>
          <m:t>IM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JM</m:t>
        </m:r>
      </m:oMath>
      <w:r>
        <w:t>. (3 points)</w:t>
      </w:r>
    </w:p>
    <w:p w14:paraId="569E347B" w14:textId="77777777" w:rsidR="00FD343D" w:rsidRDefault="00D7353D">
      <w:pPr>
        <w:numPr>
          <w:ilvl w:val="1"/>
          <w:numId w:val="6"/>
        </w:numPr>
      </w:pPr>
      <w:r>
        <w:t xml:space="preserve">With the notation in (b), assume also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IJ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≅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JM</m:t>
        </m:r>
      </m:oMath>
      <w:r>
        <w:t>. (6 points)</w:t>
      </w:r>
    </w:p>
    <w:p w14:paraId="0E502F73" w14:textId="77777777" w:rsidR="00FD343D" w:rsidRDefault="00D7353D">
      <w:pPr>
        <w:numPr>
          <w:ilvl w:val="0"/>
          <w:numId w:val="2"/>
        </w:numPr>
      </w:pPr>
      <w:r>
        <w:t xml:space="preserve">(6 points) Let </w:t>
      </w:r>
      <m:oMath>
        <m:r>
          <w:rPr>
            <w:rFonts w:ascii="Cambria Math" w:hAnsi="Cambria Math"/>
          </w:rPr>
          <m:t>F</m:t>
        </m:r>
      </m:oMath>
      <w:r>
        <w:t xml:space="preserve"> be a field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Assume that </w:t>
      </w:r>
      <m:oMath>
        <m:r>
          <w:rPr>
            <w:rFonts w:ascii="Cambria Math" w:hAnsi="Cambria Math"/>
          </w:rPr>
          <m:t>F</m:t>
        </m:r>
      </m:oMath>
      <w:r>
        <w:t xml:space="preserve"> contains all the roots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all matrices with characteristic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similar if and only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no repeated factors in its unique factorization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538FD4F" w14:textId="77777777" w:rsidR="00FD343D" w:rsidRDefault="00D7353D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</m:oMath>
      <w:r>
        <w:t xml:space="preserve"> be a field.</w:t>
      </w:r>
    </w:p>
    <w:p w14:paraId="665A91D2" w14:textId="77777777" w:rsidR="00FD343D" w:rsidRDefault="00D7353D">
      <w:pPr>
        <w:numPr>
          <w:ilvl w:val="1"/>
          <w:numId w:val="7"/>
        </w:numPr>
      </w:pPr>
      <w:r>
        <w:t xml:space="preserve">Use the fact that the polynomial ring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has a Euclidean division algorithm to prove that every ideal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principal. (5 points)</w:t>
      </w:r>
    </w:p>
    <w:p w14:paraId="3B990220" w14:textId="77777777" w:rsidR="00FD343D" w:rsidRDefault="00D7353D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an extension field of </w:t>
      </w:r>
      <m:oMath>
        <m:r>
          <w:rPr>
            <w:rFonts w:ascii="Cambria Math" w:hAnsi="Cambria Math"/>
          </w:rPr>
          <m:t>F</m:t>
        </m:r>
      </m:oMath>
      <w:r>
        <w:t xml:space="preserve"> and 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 be an element of </w:t>
      </w:r>
      <m:oMath>
        <m:r>
          <w:rPr>
            <w:rFonts w:ascii="Cambria Math" w:hAnsi="Cambria Math"/>
          </w:rPr>
          <m:t>E</m:t>
        </m:r>
      </m:oMath>
      <w:r>
        <w:t xml:space="preserve"> which is algebraic over </w:t>
      </w:r>
      <m:oMath>
        <m:r>
          <w:rPr>
            <w:rFonts w:ascii="Cambria Math" w:hAnsi="Cambria Math"/>
          </w:rPr>
          <m:t>F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]={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)∣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]}</m:t>
        </m:r>
      </m:oMath>
      <w:r>
        <w:t xml:space="preserve">. Assume that the evaluation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which maps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homomorphism.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field which is contained in every field containing </w:t>
      </w:r>
      <m:oMath>
        <m:r>
          <w:rPr>
            <w:rFonts w:ascii="Cambria Math" w:hAnsi="Cambria Math"/>
          </w:rPr>
          <m:t>α</m:t>
        </m:r>
      </m:oMath>
      <w:r>
        <w:t xml:space="preserve">. You may assume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is a field. (5 points)</w:t>
      </w:r>
    </w:p>
    <w:p w14:paraId="77F3617C" w14:textId="77777777" w:rsidR="00FD343D" w:rsidRDefault="00D7353D">
      <w:pPr>
        <w:numPr>
          <w:ilvl w:val="0"/>
          <w:numId w:val="2"/>
        </w:numPr>
      </w:pPr>
      <w:r>
        <w:t xml:space="preserve">(16 points) In the following problem, for an extension field </w:t>
      </w:r>
      <m:oMath>
        <m:r>
          <w:rPr>
            <w:rFonts w:ascii="Cambria Math" w:hAnsi="Cambria Math"/>
          </w:rPr>
          <m:t>E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, we will use the notation </w:t>
      </w:r>
      <m:oMath>
        <m:r>
          <m:rPr>
            <m:sty m:val="p"/>
          </m:rPr>
          <w:rPr>
            <w:rFonts w:ascii="Cambria Math" w:hAnsi="Cambria Math"/>
          </w:rPr>
          <m:t>Aut(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denote the group of automorphisms of </w:t>
      </w:r>
      <m:oMath>
        <m:r>
          <w:rPr>
            <w:rFonts w:ascii="Cambria Math" w:hAnsi="Cambria Math"/>
          </w:rPr>
          <m:t>E</m:t>
        </m:r>
      </m:oMath>
      <w:r>
        <w:t xml:space="preserve"> which fix the elements of </w:t>
      </w:r>
      <m:oMath>
        <m:r>
          <w:rPr>
            <w:rFonts w:ascii="Cambria Math" w:hAnsi="Cambria Math"/>
          </w:rPr>
          <m:t>F</m:t>
        </m:r>
      </m:oMath>
      <w:r>
        <w:t xml:space="preserve"> (the Galois group of </w:t>
      </w:r>
      <m:oMath>
        <m:r>
          <w:rPr>
            <w:rFonts w:ascii="Cambria Math" w:hAnsi="Cambria Math"/>
          </w:rPr>
          <m:t>E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>).</w:t>
      </w:r>
    </w:p>
    <w:p w14:paraId="4EEFC669" w14:textId="77777777" w:rsidR="00FD343D" w:rsidRDefault="00D7353D">
      <w:pPr>
        <w:numPr>
          <w:ilvl w:val="0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let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=Q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e>
        </m:d>
      </m:oMath>
      <w:r>
        <w:t>.</w:t>
      </w:r>
    </w:p>
    <w:p w14:paraId="5F9B876E" w14:textId="77777777" w:rsidR="00FD343D" w:rsidRDefault="00D7353D">
      <w:pPr>
        <w:numPr>
          <w:ilvl w:val="1"/>
          <w:numId w:val="8"/>
        </w:numPr>
      </w:pPr>
      <w:r>
        <w:t xml:space="preserve">Prove that </w:t>
      </w:r>
      <m:oMath>
        <m:r>
          <w:rPr>
            <w:rFonts w:ascii="Cambria Math" w:hAnsi="Cambria Math"/>
          </w:rPr>
          <m:t>K</m:t>
        </m:r>
      </m:oMath>
      <w:r>
        <w:t xml:space="preserve"> is a splitting field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(1 point)</w:t>
      </w:r>
    </w:p>
    <w:p w14:paraId="6CA76644" w14:textId="77777777" w:rsidR="00FD343D" w:rsidRDefault="00D7353D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Galois group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Prove that there is an element of </w:t>
      </w:r>
      <m:oMath>
        <m:r>
          <w:rPr>
            <w:rFonts w:ascii="Cambria Math" w:hAnsi="Cambria Math"/>
          </w:rPr>
          <m:t>G</m:t>
        </m:r>
      </m:oMath>
      <w:r>
        <w:t xml:space="preserve">, call it </w:t>
      </w:r>
      <m:oMath>
        <m:r>
          <w:rPr>
            <w:rFonts w:ascii="Cambria Math" w:hAnsi="Cambria Math"/>
          </w:rPr>
          <m:t>σ</m:t>
        </m:r>
      </m:oMath>
      <w:r>
        <w:t xml:space="preserve">, which maps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i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i</m:t>
        </m:r>
      </m:oMath>
      <w:r>
        <w:t xml:space="preserve">, and an element of </w:t>
      </w:r>
      <m:oMath>
        <m:r>
          <w:rPr>
            <w:rFonts w:ascii="Cambria Math" w:hAnsi="Cambria Math"/>
          </w:rPr>
          <m:t>G</m:t>
        </m:r>
      </m:oMath>
      <w:r>
        <w:t xml:space="preserve">, call it </w:t>
      </w:r>
      <m:oMath>
        <m:r>
          <w:rPr>
            <w:rFonts w:ascii="Cambria Math" w:hAnsi="Cambria Math"/>
          </w:rPr>
          <m:t>τ</m:t>
        </m:r>
      </m:oMath>
      <w:r>
        <w:t xml:space="preserve">, which maps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i</m:t>
        </m:r>
        <m:r>
          <m:rPr>
            <m:sty m:val="p"/>
          </m:rPr>
          <w:rPr>
            <w:rFonts w:ascii="Cambria Math" w:hAnsi="Cambria Math"/>
          </w:rPr>
          <m:t>→-</m:t>
        </m:r>
        <m:r>
          <w:rPr>
            <w:rFonts w:ascii="Cambria Math" w:hAnsi="Cambria Math"/>
          </w:rPr>
          <m:t>i</m:t>
        </m:r>
      </m:oMath>
      <w:r>
        <w:t>. (5 points)</w:t>
      </w:r>
    </w:p>
    <w:p w14:paraId="6D0B40B4" w14:textId="77777777" w:rsidR="00FD343D" w:rsidRDefault="00D7353D">
      <w:pPr>
        <w:numPr>
          <w:ilvl w:val="1"/>
          <w:numId w:val="8"/>
        </w:numPr>
      </w:pPr>
      <w:r>
        <w:t xml:space="preserve">Identify the group </w:t>
      </w:r>
      <m:oMath>
        <m:r>
          <w:rPr>
            <w:rFonts w:ascii="Cambria Math" w:hAnsi="Cambria Math"/>
          </w:rPr>
          <m:t>G</m:t>
        </m:r>
      </m:oMath>
      <w:r>
        <w:t xml:space="preserve"> in (b). (4 points)</w:t>
      </w:r>
    </w:p>
    <w:p w14:paraId="63BE18EC" w14:textId="77777777" w:rsidR="00FD343D" w:rsidRDefault="00D7353D">
      <w:pPr>
        <w:numPr>
          <w:ilvl w:val="1"/>
          <w:numId w:val="8"/>
        </w:numPr>
      </w:pPr>
      <w:r>
        <w:t xml:space="preserve">(6 points) For the following intermediate fields,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K</m:t>
        </m:r>
      </m:oMath>
      <w:r>
        <w:t xml:space="preserve">, find their Galois groups </w:t>
      </w:r>
      <m:oMath>
        <m:r>
          <m:rPr>
            <m:sty m:val="p"/>
          </m:rPr>
          <w:rPr>
            <w:rFonts w:ascii="Cambria Math" w:hAnsi="Cambria Math"/>
          </w:rPr>
          <m:t>Aut(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subgroups of </w:t>
      </w:r>
      <m:oMath>
        <m:r>
          <w:rPr>
            <w:rFonts w:ascii="Cambria Math" w:hAnsi="Cambria Math"/>
          </w:rPr>
          <m:t>G</m:t>
        </m:r>
      </m:oMath>
      <w:r>
        <w:t xml:space="preserve">. Determine which are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For those which are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identify </w:t>
      </w:r>
      <m:oMath>
        <m:r>
          <m:rPr>
            <m:sty m:val="p"/>
          </m:rPr>
          <w:rPr>
            <w:rFonts w:ascii="Cambria Math" w:hAnsi="Cambria Math"/>
          </w:rPr>
          <m:t>Aut(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as a quotient group of </w:t>
      </w:r>
      <m:oMath>
        <m:r>
          <w:rPr>
            <w:rFonts w:ascii="Cambria Math" w:hAnsi="Cambria Math"/>
          </w:rPr>
          <m:t>G</m:t>
        </m:r>
      </m:oMath>
      <w:r>
        <w:t>. Justify your answers.</w:t>
      </w:r>
    </w:p>
    <w:p w14:paraId="0ECF065B" w14:textId="77777777" w:rsidR="00FD343D" w:rsidRDefault="00000000">
      <w:pPr>
        <w:pStyle w:val="Compact"/>
        <w:numPr>
          <w:ilvl w:val="2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=Q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  <w:r w:rsidR="00D7353D">
        <w:t>.</w:t>
      </w:r>
    </w:p>
    <w:p w14:paraId="373384C3" w14:textId="77777777" w:rsidR="00FD343D" w:rsidRDefault="00000000">
      <w:pPr>
        <w:pStyle w:val="Compact"/>
        <w:numPr>
          <w:ilvl w:val="2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D7353D">
        <w:t>.</w:t>
      </w:r>
    </w:p>
    <w:p w14:paraId="4E78ED0E" w14:textId="77777777" w:rsidR="00FD343D" w:rsidRDefault="00000000">
      <w:pPr>
        <w:pStyle w:val="Compact"/>
        <w:numPr>
          <w:ilvl w:val="2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D7353D">
        <w:t>.</w:t>
      </w:r>
    </w:p>
    <w:p w14:paraId="102AFF1E" w14:textId="77777777" w:rsidR="00FD343D" w:rsidRDefault="00000000">
      <w:pPr>
        <w:pStyle w:val="Compact"/>
        <w:numPr>
          <w:ilvl w:val="2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 w:rsidR="00D7353D">
        <w:t>.</w:t>
      </w:r>
    </w:p>
    <w:p w14:paraId="5C89CAE2" w14:textId="77777777" w:rsidR="00FD343D" w:rsidRDefault="00000000">
      <w:pPr>
        <w:pStyle w:val="Compact"/>
        <w:numPr>
          <w:ilvl w:val="2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=Q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i</m:t>
            </m:r>
          </m:e>
        </m:d>
      </m:oMath>
      <w:r w:rsidR="00D7353D">
        <w:t>.</w:t>
      </w:r>
      <w:bookmarkEnd w:id="0"/>
      <w:bookmarkEnd w:id="1"/>
    </w:p>
    <w:sectPr w:rsidR="00FD343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CC9BF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13EF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3F482C9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A9DE26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29213685">
    <w:abstractNumId w:val="0"/>
  </w:num>
  <w:num w:numId="2" w16cid:durableId="1452282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182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646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2203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998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227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9890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27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3D"/>
    <w:rsid w:val="001115D4"/>
    <w:rsid w:val="001A1DA8"/>
    <w:rsid w:val="006B6C4A"/>
    <w:rsid w:val="00AE2048"/>
    <w:rsid w:val="00D7353D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5A69"/>
  <w15:docId w15:val="{D918BCF2-6855-4807-BF8C-E1DEAC01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3141</Characters>
  <Application>Microsoft Office Word</Application>
  <DocSecurity>0</DocSecurity>
  <Lines>74</Lines>
  <Paragraphs>51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 Fall 2024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