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25A94" w14:textId="77777777" w:rsidR="00C6323E" w:rsidRDefault="00BE6EDA">
      <w:pPr>
        <w:pStyle w:val="Title"/>
      </w:pPr>
      <w:r>
        <w:t>UGA Algebra Qualifying Examination, Fall 2014</w:t>
      </w:r>
    </w:p>
    <w:p w14:paraId="7DAF90F1" w14:textId="77777777" w:rsidR="00C6323E" w:rsidRDefault="00BE6EDA">
      <w:pPr>
        <w:pStyle w:val="Heading2"/>
      </w:pPr>
      <w:bookmarkStart w:id="0" w:name="X0783d59d0ffca6ab6c118b71cb9db630527eba2"/>
      <w:bookmarkStart w:id="1" w:name="main-content"/>
      <w:bookmarkStart w:id="2" w:name="problems"/>
      <w:r>
        <w:t>Problems</w:t>
      </w:r>
    </w:p>
    <w:p w14:paraId="535875C5" w14:textId="77777777" w:rsidR="00C6323E" w:rsidRDefault="00BE6EDA">
      <w:pPr>
        <w:pStyle w:val="Compact"/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f</m:t>
        </m:r>
        <m:r>
          <m:rPr>
            <m:scr m:val="double-struck"/>
            <m:sty m:val="p"/>
          </m:rPr>
          <w:rPr>
            <w:rFonts w:ascii="Cambria Math" w:hAnsi="Cambria Math"/>
          </w:rPr>
          <m:t>∈Q[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 xml:space="preserve"> be an irreducible polynomial, and let </w:t>
      </w:r>
      <m:oMath>
        <m:r>
          <w:rPr>
            <w:rFonts w:ascii="Cambria Math" w:hAnsi="Cambria Math"/>
          </w:rPr>
          <m:t>L</m:t>
        </m:r>
      </m:oMath>
      <w:r>
        <w:t xml:space="preserve"> be a finite Galois extension of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Q</m:t>
        </m:r>
      </m:oMath>
      <w:r>
        <w:t xml:space="preserve">. Let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g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g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)⋯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g</m:t>
            </m:r>
          </m:e>
          <m:sub>
            <m:r>
              <w:rPr>
                <w:rFonts w:ascii="Cambria Math" w:hAnsi="Cambria Math"/>
              </w:rPr>
              <m:t>r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be a factorization of </w:t>
      </w:r>
      <m:oMath>
        <m:r>
          <w:rPr>
            <w:rFonts w:ascii="Cambria Math" w:hAnsi="Cambria Math"/>
          </w:rPr>
          <m:t>f</m:t>
        </m:r>
      </m:oMath>
      <w:r>
        <w:t xml:space="preserve"> into irreducibles in </w:t>
      </w:r>
      <m:oMath>
        <m:r>
          <w:rPr>
            <w:rFonts w:ascii="Cambria Math" w:hAnsi="Cambria Math"/>
          </w:rPr>
          <m:t>L</m:t>
        </m:r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>.</w:t>
      </w:r>
    </w:p>
    <w:p w14:paraId="03AAE91A" w14:textId="77777777" w:rsidR="00C6323E" w:rsidRDefault="00BE6EDA">
      <w:pPr>
        <w:pStyle w:val="Compact"/>
        <w:numPr>
          <w:ilvl w:val="1"/>
          <w:numId w:val="3"/>
        </w:numPr>
      </w:pPr>
      <w:r>
        <w:t xml:space="preserve">Prove that each of the factors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g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has the same degree.</w:t>
      </w:r>
    </w:p>
    <w:p w14:paraId="4EBD3873" w14:textId="77777777" w:rsidR="00C6323E" w:rsidRDefault="00BE6EDA">
      <w:pPr>
        <w:pStyle w:val="Compact"/>
        <w:numPr>
          <w:ilvl w:val="1"/>
          <w:numId w:val="3"/>
        </w:numPr>
      </w:pPr>
      <w:r>
        <w:t xml:space="preserve">Give an example to show that if </w:t>
      </w:r>
      <m:oMath>
        <m:r>
          <w:rPr>
            <w:rFonts w:ascii="Cambria Math" w:hAnsi="Cambria Math"/>
          </w:rPr>
          <m:t>L</m:t>
        </m:r>
      </m:oMath>
      <w:r>
        <w:t xml:space="preserve"> is not Galois over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Q</m:t>
        </m:r>
      </m:oMath>
      <w:r>
        <w:t>, the conclusion of part (a) need not hold.</w:t>
      </w:r>
    </w:p>
    <w:p w14:paraId="4C2B81D9" w14:textId="77777777" w:rsidR="00C6323E" w:rsidRDefault="00BE6EDA">
      <w:pPr>
        <w:pStyle w:val="Compact"/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G</m:t>
        </m:r>
      </m:oMath>
      <w:r>
        <w:t xml:space="preserve"> be a group of order </w:t>
      </w:r>
      <m:oMath>
        <m:r>
          <w:rPr>
            <w:rFonts w:ascii="Cambria Math" w:hAnsi="Cambria Math"/>
          </w:rPr>
          <m:t>96</m:t>
        </m:r>
      </m:oMath>
      <w:r>
        <w:t>.</w:t>
      </w:r>
    </w:p>
    <w:p w14:paraId="3C213527" w14:textId="77777777" w:rsidR="00C6323E" w:rsidRDefault="00BE6EDA">
      <w:pPr>
        <w:pStyle w:val="Compact"/>
        <w:numPr>
          <w:ilvl w:val="1"/>
          <w:numId w:val="4"/>
        </w:numPr>
      </w:pPr>
      <w:r>
        <w:t xml:space="preserve">Show that </w:t>
      </w:r>
      <m:oMath>
        <m:r>
          <w:rPr>
            <w:rFonts w:ascii="Cambria Math" w:hAnsi="Cambria Math"/>
          </w:rPr>
          <m:t>G</m:t>
        </m:r>
      </m:oMath>
      <w:r>
        <w:t xml:space="preserve"> has either one or three 2-Sylow subgroups.</w:t>
      </w:r>
    </w:p>
    <w:p w14:paraId="6100F268" w14:textId="77777777" w:rsidR="00C6323E" w:rsidRDefault="00BE6EDA">
      <w:pPr>
        <w:pStyle w:val="Compact"/>
        <w:numPr>
          <w:ilvl w:val="1"/>
          <w:numId w:val="4"/>
        </w:numPr>
      </w:pPr>
      <w:r>
        <w:t xml:space="preserve">Show that either </w:t>
      </w:r>
      <m:oMath>
        <m:r>
          <w:rPr>
            <w:rFonts w:ascii="Cambria Math" w:hAnsi="Cambria Math"/>
          </w:rPr>
          <m:t>G</m:t>
        </m:r>
      </m:oMath>
      <w:r>
        <w:t xml:space="preserve"> has a normal subgroup of order </w:t>
      </w:r>
      <m:oMath>
        <m:r>
          <w:rPr>
            <w:rFonts w:ascii="Cambria Math" w:hAnsi="Cambria Math"/>
          </w:rPr>
          <m:t>32</m:t>
        </m:r>
      </m:oMath>
      <w:r>
        <w:t xml:space="preserve"> or a normal subgroup of order </w:t>
      </w:r>
      <m:oMath>
        <m:r>
          <w:rPr>
            <w:rFonts w:ascii="Cambria Math" w:hAnsi="Cambria Math"/>
          </w:rPr>
          <m:t>16</m:t>
        </m:r>
      </m:oMath>
      <w:r>
        <w:t>.</w:t>
      </w:r>
    </w:p>
    <w:p w14:paraId="7C60666E" w14:textId="77777777" w:rsidR="00C6323E" w:rsidRDefault="00BE6EDA">
      <w:pPr>
        <w:pStyle w:val="Compact"/>
        <w:numPr>
          <w:ilvl w:val="0"/>
          <w:numId w:val="2"/>
        </w:numPr>
      </w:pPr>
      <w:r>
        <w:t xml:space="preserve">Consider the polynomial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7</m:t>
        </m:r>
      </m:oMath>
      <w:r>
        <w:t xml:space="preserve"> in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Q[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 xml:space="preserve">, and let </w:t>
      </w:r>
      <m:oMath>
        <m:r>
          <w:rPr>
            <w:rFonts w:ascii="Cambria Math" w:hAnsi="Cambria Math"/>
          </w:rPr>
          <m:t>E</m:t>
        </m:r>
        <m:r>
          <m:rPr>
            <m:scr m:val="double-struck"/>
            <m:sty m:val="p"/>
          </m:rPr>
          <w:rPr>
            <w:rFonts w:ascii="Cambria Math" w:hAnsi="Cambria Math"/>
          </w:rPr>
          <m:t>/Q</m:t>
        </m:r>
      </m:oMath>
      <w:r>
        <w:t xml:space="preserve"> be the splitting field of </w:t>
      </w:r>
      <m:oMath>
        <m:r>
          <w:rPr>
            <w:rFonts w:ascii="Cambria Math" w:hAnsi="Cambria Math"/>
          </w:rPr>
          <m:t>f</m:t>
        </m:r>
      </m:oMath>
      <w:r>
        <w:t>.</w:t>
      </w:r>
    </w:p>
    <w:p w14:paraId="19468452" w14:textId="77777777" w:rsidR="00C6323E" w:rsidRDefault="00BE6EDA">
      <w:pPr>
        <w:pStyle w:val="Compact"/>
        <w:numPr>
          <w:ilvl w:val="1"/>
          <w:numId w:val="5"/>
        </w:numPr>
      </w:pPr>
      <w:r>
        <w:t xml:space="preserve">What is the structure of the Galois group of </w:t>
      </w:r>
      <m:oMath>
        <m:r>
          <w:rPr>
            <w:rFonts w:ascii="Cambria Math" w:hAnsi="Cambria Math"/>
          </w:rPr>
          <m:t>E</m:t>
        </m:r>
        <m:r>
          <m:rPr>
            <m:scr m:val="double-struck"/>
            <m:sty m:val="p"/>
          </m:rPr>
          <w:rPr>
            <w:rFonts w:ascii="Cambria Math" w:hAnsi="Cambria Math"/>
          </w:rPr>
          <m:t>/Q</m:t>
        </m:r>
      </m:oMath>
      <w:r>
        <w:t>?</w:t>
      </w:r>
    </w:p>
    <w:p w14:paraId="414F0918" w14:textId="77777777" w:rsidR="00C6323E" w:rsidRDefault="00BE6EDA">
      <w:pPr>
        <w:pStyle w:val="Compact"/>
        <w:numPr>
          <w:ilvl w:val="1"/>
          <w:numId w:val="5"/>
        </w:numPr>
      </w:pPr>
      <w:r>
        <w:t xml:space="preserve">Give an explicit description of all of the intermediate subfields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Q⊂</m:t>
        </m:r>
        <m:r>
          <w:rPr>
            <w:rFonts w:ascii="Cambria Math" w:hAnsi="Cambria Math"/>
          </w:rPr>
          <m:t>K</m:t>
        </m:r>
        <m:r>
          <m:rPr>
            <m:sty m:val="p"/>
          </m:rPr>
          <w:rPr>
            <w:rFonts w:ascii="Cambria Math" w:hAnsi="Cambria Math"/>
          </w:rPr>
          <m:t>⊂</m:t>
        </m:r>
        <m:r>
          <w:rPr>
            <w:rFonts w:ascii="Cambria Math" w:hAnsi="Cambria Math"/>
          </w:rPr>
          <m:t>E</m:t>
        </m:r>
      </m:oMath>
      <w:r>
        <w:t xml:space="preserve"> in the form </w:t>
      </w:r>
      <m:oMath>
        <m:r>
          <w:rPr>
            <w:rFonts w:ascii="Cambria Math" w:hAnsi="Cambria Math"/>
          </w:rPr>
          <m:t>K</m:t>
        </m:r>
        <m:r>
          <m:rPr>
            <m:scr m:val="double-struck"/>
            <m:sty m:val="p"/>
          </m:rPr>
          <w:rPr>
            <w:rFonts w:ascii="Cambria Math" w:hAnsi="Cambria Math"/>
          </w:rPr>
          <m:t>=Q(</m:t>
        </m:r>
        <m:r>
          <w:rPr>
            <w:rFonts w:ascii="Cambria Math" w:hAnsi="Cambria Math"/>
          </w:rPr>
          <m:t>α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,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Q(</m:t>
        </m:r>
        <m:r>
          <w:rPr>
            <w:rFonts w:ascii="Cambria Math" w:hAnsi="Cambria Math"/>
          </w:rPr>
          <m:t>α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β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, </w:t>
      </w:r>
      <m:oMath>
        <m:r>
          <m:rPr>
            <m:sty m:val="p"/>
          </m:rPr>
          <w:rPr>
            <w:rFonts w:ascii="Cambria Math" w:hAnsi="Cambria Math"/>
          </w:rPr>
          <m:t>…</m:t>
        </m:r>
      </m:oMath>
      <w:r>
        <w:t xml:space="preserve">, where </w:t>
      </w:r>
      <m:oMath>
        <m:r>
          <w:rPr>
            <w:rFonts w:ascii="Cambria Math" w:hAnsi="Cambria Math"/>
          </w:rPr>
          <m:t>α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β</m:t>
        </m:r>
      </m:oMath>
      <w:r>
        <w:t>, etc. are complex numbers. Describe the corresponding subgroups of the Galois group.</w:t>
      </w:r>
    </w:p>
    <w:p w14:paraId="101CA641" w14:textId="77777777" w:rsidR="00C6323E" w:rsidRDefault="00BE6EDA">
      <w:pPr>
        <w:pStyle w:val="Compact"/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F</m:t>
        </m:r>
      </m:oMath>
      <w:r>
        <w:t xml:space="preserve"> be a field and </w:t>
      </w:r>
      <m:oMath>
        <m:r>
          <w:rPr>
            <w:rFonts w:ascii="Cambria Math" w:hAnsi="Cambria Math"/>
          </w:rPr>
          <m:t>T</m:t>
        </m:r>
      </m:oMath>
      <w:r>
        <w:t xml:space="preserve"> an </w:t>
      </w:r>
      <m:oMath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n</m:t>
        </m:r>
      </m:oMath>
      <w:r>
        <w:t xml:space="preserve"> matrix with entries in </w:t>
      </w:r>
      <m:oMath>
        <m:r>
          <w:rPr>
            <w:rFonts w:ascii="Cambria Math" w:hAnsi="Cambria Math"/>
          </w:rPr>
          <m:t>F</m:t>
        </m:r>
      </m:oMath>
      <w:r>
        <w:t xml:space="preserve">. Let </w:t>
      </w:r>
      <m:oMath>
        <m:r>
          <w:rPr>
            <w:rFonts w:ascii="Cambria Math" w:hAnsi="Cambria Math"/>
          </w:rPr>
          <m:t>I</m:t>
        </m:r>
      </m:oMath>
      <w:r>
        <w:t xml:space="preserve"> be the ideal consisting of all polynomials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 xml:space="preserve"> such that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0</m:t>
        </m:r>
      </m:oMath>
      <w:r>
        <w:t xml:space="preserve">. Show that the following statements are equivalent about a polynomial </w:t>
      </w:r>
      <m:oMath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I</m:t>
        </m:r>
      </m:oMath>
      <w:r>
        <w:t>:</w:t>
      </w:r>
    </w:p>
    <w:p w14:paraId="3622B87F" w14:textId="77777777" w:rsidR="00C6323E" w:rsidRDefault="00BE6EDA">
      <w:pPr>
        <w:pStyle w:val="Compact"/>
        <w:numPr>
          <w:ilvl w:val="1"/>
          <w:numId w:val="6"/>
        </w:numPr>
      </w:pPr>
      <m:oMath>
        <m:r>
          <w:rPr>
            <w:rFonts w:ascii="Cambria Math" w:hAnsi="Cambria Math"/>
          </w:rPr>
          <m:t>g</m:t>
        </m:r>
      </m:oMath>
      <w:r>
        <w:t xml:space="preserve"> is irreducible,</w:t>
      </w:r>
    </w:p>
    <w:p w14:paraId="6D0CB268" w14:textId="77777777" w:rsidR="00C6323E" w:rsidRDefault="00BE6EDA">
      <w:pPr>
        <w:pStyle w:val="Compact"/>
        <w:numPr>
          <w:ilvl w:val="1"/>
          <w:numId w:val="6"/>
        </w:numPr>
      </w:pPr>
      <w:r>
        <w:t xml:space="preserve">if </w:t>
      </w:r>
      <m:oMath>
        <m:r>
          <w:rPr>
            <w:rFonts w:ascii="Cambria Math" w:hAnsi="Cambria Math"/>
          </w:rPr>
          <m:t>k</m:t>
        </m:r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 xml:space="preserve"> is nonzero and of degree strictly less than </w:t>
      </w:r>
      <m:oMath>
        <m:r>
          <w:rPr>
            <w:rFonts w:ascii="Cambria Math" w:hAnsi="Cambria Math"/>
          </w:rPr>
          <m:t>g</m:t>
        </m:r>
      </m:oMath>
      <w:r>
        <w:t xml:space="preserve">, </w:t>
      </w:r>
      <m:oMath>
        <m:r>
          <w:rPr>
            <w:rFonts w:ascii="Cambria Math" w:hAnsi="Cambria Math"/>
          </w:rPr>
          <m:t>k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is an invertible matrix.</w:t>
      </w:r>
    </w:p>
    <w:p w14:paraId="1B252A8F" w14:textId="77777777" w:rsidR="00C6323E" w:rsidRDefault="00BE6EDA">
      <w:pPr>
        <w:pStyle w:val="Compact"/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T</m:t>
        </m:r>
      </m:oMath>
      <w:r>
        <w:t xml:space="preserve"> be a </w:t>
      </w:r>
      <m:oMath>
        <m:r>
          <w:rPr>
            <w:rFonts w:ascii="Cambria Math" w:hAnsi="Cambria Math"/>
          </w:rPr>
          <m:t>5</m:t>
        </m:r>
        <m:r>
          <m:rPr>
            <m:sty m:val="p"/>
          </m:rP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5</m:t>
        </m:r>
      </m:oMath>
      <w:r>
        <w:t xml:space="preserve"> complex matrix with characteristic polynomial </w:t>
      </w:r>
      <m:oMath>
        <m:r>
          <w:rPr>
            <w:rFonts w:ascii="Cambria Math" w:hAnsi="Cambria Math"/>
          </w:rPr>
          <m:t>χ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5</m:t>
            </m:r>
          </m:sup>
        </m:sSup>
      </m:oMath>
      <w:r>
        <w:t xml:space="preserve">, and minimal polynomial </w:t>
      </w:r>
      <m:oMath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. Determine all possible Jordan forms of </w:t>
      </w:r>
      <m:oMath>
        <m:r>
          <w:rPr>
            <w:rFonts w:ascii="Cambria Math" w:hAnsi="Cambria Math"/>
          </w:rPr>
          <m:t>T</m:t>
        </m:r>
      </m:oMath>
      <w:r>
        <w:t>.</w:t>
      </w:r>
    </w:p>
    <w:p w14:paraId="7BDE5D47" w14:textId="77777777" w:rsidR="00C6323E" w:rsidRDefault="00BE6EDA">
      <w:pPr>
        <w:pStyle w:val="Compact"/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G</m:t>
        </m:r>
      </m:oMath>
      <w:r>
        <w:t xml:space="preserve"> be a group, and let </w:t>
      </w:r>
      <m:oMath>
        <m:r>
          <w:rPr>
            <w:rFonts w:ascii="Cambria Math" w:hAnsi="Cambria Math"/>
          </w:rPr>
          <m:t>H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K</m:t>
        </m:r>
        <m:r>
          <m:rPr>
            <m:sty m:val="p"/>
          </m:rPr>
          <w:rPr>
            <w:rFonts w:ascii="Cambria Math" w:hAnsi="Cambria Math"/>
          </w:rPr>
          <m:t>&lt;</m:t>
        </m:r>
        <m:r>
          <w:rPr>
            <w:rFonts w:ascii="Cambria Math" w:hAnsi="Cambria Math"/>
          </w:rPr>
          <m:t>G</m:t>
        </m:r>
      </m:oMath>
      <w:r>
        <w:t xml:space="preserve"> be subgroups of finite index. Show that </w:t>
      </w:r>
      <m:oMath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:</m:t>
        </m:r>
        <m:r>
          <w:rPr>
            <w:rFonts w:ascii="Cambria Math" w:hAnsi="Cambria Math"/>
          </w:rPr>
          <m:t>H</m:t>
        </m:r>
        <m:r>
          <m:rPr>
            <m:sty m:val="p"/>
          </m:rPr>
          <w:rPr>
            <w:rFonts w:ascii="Cambria Math" w:hAnsi="Cambria Math"/>
          </w:rPr>
          <m:t>∩</m:t>
        </m:r>
        <m:r>
          <w:rPr>
            <w:rFonts w:ascii="Cambria Math" w:hAnsi="Cambria Math"/>
          </w:rPr>
          <m:t>K</m:t>
        </m:r>
        <m:r>
          <m:rPr>
            <m:sty m:val="p"/>
          </m:rPr>
          <w:rPr>
            <w:rFonts w:ascii="Cambria Math" w:hAnsi="Cambria Math"/>
          </w:rPr>
          <m:t>]≤[</m:t>
        </m:r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:</m:t>
        </m:r>
        <m:r>
          <w:rPr>
            <w:rFonts w:ascii="Cambria Math" w:hAnsi="Cambria Math"/>
          </w:rPr>
          <m:t>H</m:t>
        </m:r>
        <m:r>
          <m:rPr>
            <m:sty m:val="p"/>
          </m:rPr>
          <w:rPr>
            <w:rFonts w:ascii="Cambria Math" w:hAnsi="Cambria Math"/>
          </w:rPr>
          <m:t>][</m:t>
        </m:r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:</m:t>
        </m:r>
        <m:r>
          <w:rPr>
            <w:rFonts w:ascii="Cambria Math" w:hAnsi="Cambria Math"/>
          </w:rPr>
          <m:t>K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>.</w:t>
      </w:r>
    </w:p>
    <w:p w14:paraId="1CAD68E0" w14:textId="77777777" w:rsidR="00C6323E" w:rsidRDefault="00BE6EDA">
      <w:pPr>
        <w:pStyle w:val="Compact"/>
        <w:numPr>
          <w:ilvl w:val="0"/>
          <w:numId w:val="2"/>
        </w:numPr>
      </w:pPr>
      <w:r>
        <w:t xml:space="preserve">Give a careful proof that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C[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 xml:space="preserve"> is not a principal ideal domain.</w:t>
      </w:r>
    </w:p>
    <w:p w14:paraId="439D2B6C" w14:textId="77777777" w:rsidR="00C6323E" w:rsidRDefault="00BE6EDA">
      <w:pPr>
        <w:pStyle w:val="Compact"/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R</m:t>
        </m:r>
      </m:oMath>
      <w:r>
        <w:t xml:space="preserve"> be a commutative ring without unit, such that </w:t>
      </w:r>
      <m:oMath>
        <m:r>
          <w:rPr>
            <w:rFonts w:ascii="Cambria Math" w:hAnsi="Cambria Math"/>
          </w:rPr>
          <m:t>R</m:t>
        </m:r>
      </m:oMath>
      <w:r>
        <w:t xml:space="preserve"> does not contain a proper maximal ideal, and </w:t>
      </w:r>
      <m:oMath>
        <m:r>
          <w:rPr>
            <w:rFonts w:ascii="Cambria Math" w:hAnsi="Cambria Math"/>
          </w:rPr>
          <m:t>R</m:t>
        </m:r>
      </m:oMath>
      <w:r>
        <w:t xml:space="preserve"> is not the zero ring. Prove that for all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R</m:t>
        </m:r>
      </m:oMath>
      <w:r>
        <w:t xml:space="preserve">, the ideal </w:t>
      </w:r>
      <m:oMath>
        <m:r>
          <w:rPr>
            <w:rFonts w:ascii="Cambria Math" w:hAnsi="Cambria Math"/>
          </w:rPr>
          <m:t>xR</m:t>
        </m:r>
      </m:oMath>
      <w:r>
        <w:t xml:space="preserve"> is proper. You may assume the axiom of choice.</w:t>
      </w:r>
      <w:bookmarkEnd w:id="0"/>
      <w:bookmarkEnd w:id="1"/>
      <w:bookmarkEnd w:id="2"/>
    </w:p>
    <w:sectPr w:rsidR="00C6323E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A080E450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201"/>
    <w:multiLevelType w:val="multilevel"/>
    <w:tmpl w:val="10CA8A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00A99701"/>
    <w:multiLevelType w:val="multilevel"/>
    <w:tmpl w:val="14E0128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num w:numId="1" w16cid:durableId="1070230521">
    <w:abstractNumId w:val="0"/>
  </w:num>
  <w:num w:numId="2" w16cid:durableId="9984586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414353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390290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151336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982746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23E"/>
    <w:rsid w:val="00083BAD"/>
    <w:rsid w:val="001115D4"/>
    <w:rsid w:val="00B81ECB"/>
    <w:rsid w:val="00BE6EDA"/>
    <w:rsid w:val="00C6323E"/>
    <w:rsid w:val="00D42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1A12C"/>
  <w15:docId w15:val="{7FD49C72-C196-4DD6-AE13-9DC511143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38CB2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38CB2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3A6582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3A658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38CB2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38CB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38CB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3A658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3A6582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465A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1483</Characters>
  <Application>Microsoft Office Word</Application>
  <DocSecurity>0</DocSecurity>
  <Lines>33</Lines>
  <Paragraphs>25</Paragraphs>
  <ScaleCrop>false</ScaleCrop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UGA Algebra Qualifying Examination, Fall 2014</dc:title>
  <dc:creator>Paul Pollack</dc:creator>
  <cp:keywords/>
  <cp:lastModifiedBy>Paul Pollack</cp:lastModifiedBy>
  <cp:revision>3</cp:revision>
  <dcterms:created xsi:type="dcterms:W3CDTF">2026-03-28T23:32:00Z</dcterms:created>
  <dcterms:modified xsi:type="dcterms:W3CDTF">2026-03-29T00:10:00Z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</vt:lpwstr>
  </property>
</Properties>
</file>