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EF0D" w14:textId="77777777" w:rsidR="00C42FD2" w:rsidRDefault="00861D5A">
      <w:pPr>
        <w:pStyle w:val="Title"/>
      </w:pPr>
      <w:r>
        <w:t>Algebra Preliminary Exam, May 1995</w:t>
      </w:r>
    </w:p>
    <w:p w14:paraId="6E6C1EA3" w14:textId="77777777" w:rsidR="00C42FD2" w:rsidRDefault="00861D5A">
      <w:pPr>
        <w:pStyle w:val="Heading2"/>
      </w:pPr>
      <w:bookmarkStart w:id="0" w:name="algebra-preliminary-exam-may-1995"/>
      <w:bookmarkStart w:id="1" w:name="main-content"/>
      <w:bookmarkStart w:id="2" w:name="problems"/>
      <w:r>
        <w:t>Problems</w:t>
      </w:r>
    </w:p>
    <w:p w14:paraId="44E03C30" w14:textId="77777777" w:rsidR="00C42FD2" w:rsidRDefault="00861D5A">
      <w:pPr>
        <w:numPr>
          <w:ilvl w:val="0"/>
          <w:numId w:val="2"/>
        </w:numPr>
      </w:pPr>
      <w:r>
        <w:t>Prove that every group of order 80 has a proper, normal subgroup.</w:t>
      </w:r>
    </w:p>
    <w:p w14:paraId="6971E9B5" w14:textId="77777777" w:rsidR="00C42FD2" w:rsidRDefault="00861D5A">
      <w:pPr>
        <w:numPr>
          <w:ilvl w:val="0"/>
          <w:numId w:val="2"/>
        </w:numPr>
      </w:pPr>
      <w:r>
        <w:t xml:space="preserve">Suppose the alternating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 operates (i.e., acts) on a set </w:t>
      </w:r>
      <m:oMath>
        <m:r>
          <w:rPr>
            <w:rFonts w:ascii="Cambria Math" w:hAnsi="Cambria Math"/>
          </w:rPr>
          <m:t>S</m:t>
        </m:r>
      </m:oMath>
      <w:r>
        <w:t xml:space="preserve">. Prove that no element of </w:t>
      </w:r>
      <m:oMath>
        <m:r>
          <w:rPr>
            <w:rFonts w:ascii="Cambria Math" w:hAnsi="Cambria Math"/>
          </w:rPr>
          <m:t>S</m:t>
        </m:r>
      </m:oMath>
      <w:r>
        <w:t xml:space="preserve"> has an orbit of order 2.</w:t>
      </w:r>
    </w:p>
    <w:p w14:paraId="521FB0A6" w14:textId="77777777" w:rsidR="00C42FD2" w:rsidRDefault="00861D5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local ring with identity. Let </w:t>
      </w:r>
      <m:oMath>
        <m:r>
          <w:rPr>
            <w:rFonts w:ascii="Cambria Math" w:hAnsi="Cambria Math"/>
          </w:rPr>
          <m:t>m</m:t>
        </m:r>
      </m:oMath>
      <w:r>
        <w:t xml:space="preserve"> be the maximal ideal of </w:t>
      </w:r>
      <m:oMath>
        <m:r>
          <w:rPr>
            <w:rFonts w:ascii="Cambria Math" w:hAnsi="Cambria Math"/>
          </w:rPr>
          <m:t>R</m:t>
        </m:r>
      </m:oMath>
      <w:r>
        <w:t xml:space="preserve"> and 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</w:t>
      </w:r>
      <m:oMath>
        <m:r>
          <w:rPr>
            <w:rFonts w:ascii="Cambria Math" w:hAnsi="Cambria Math"/>
          </w:rPr>
          <m:t>R</m:t>
        </m:r>
      </m:oMath>
      <w:r>
        <w:t xml:space="preserve">-module. Prove that 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mM</m:t>
        </m:r>
      </m:oMath>
      <w:r>
        <w:t xml:space="preserve"> is an </w:t>
      </w:r>
      <m:oMath>
        <m:r>
          <w:rPr>
            <w:rFonts w:ascii="Cambria Math" w:hAnsi="Cambria Math"/>
          </w:rPr>
          <m:t>n</m:t>
        </m:r>
      </m:oMath>
      <w:r>
        <w:t xml:space="preserve">-dimensional vector space over the field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</m:t>
        </m:r>
      </m:oMath>
      <w:r>
        <w:t xml:space="preserve">, then </w:t>
      </w:r>
      <m:oMath>
        <m:r>
          <w:rPr>
            <w:rFonts w:ascii="Cambria Math" w:hAnsi="Cambria Math"/>
          </w:rPr>
          <m:t>M</m:t>
        </m:r>
      </m:oMath>
      <w:r>
        <w:t xml:space="preserve"> can be generated by </w:t>
      </w:r>
      <m:oMath>
        <m:r>
          <w:rPr>
            <w:rFonts w:ascii="Cambria Math" w:hAnsi="Cambria Math"/>
          </w:rPr>
          <m:t>n</m:t>
        </m:r>
      </m:oMath>
      <w:r>
        <w:t xml:space="preserve"> elements.</w:t>
      </w:r>
    </w:p>
    <w:p w14:paraId="24C8BFBA" w14:textId="77777777" w:rsidR="00C42FD2" w:rsidRDefault="00861D5A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13</m:t>
                </m:r>
              </m:den>
            </m:f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(so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>
        <w:t xml:space="preserve"> is a primitive 13th root of unity). Let 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  <m:sup>
            <m:r>
              <w:rPr>
                <w:rFonts w:ascii="Cambria Math" w:hAnsi="Cambria Math"/>
              </w:rPr>
              <m:t>5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  <m:sup>
            <m:r>
              <w:rPr>
                <w:rFonts w:ascii="Cambria Math" w:hAnsi="Cambria Math"/>
              </w:rPr>
              <m:t>8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13</m:t>
            </m:r>
          </m:sub>
          <m:sup>
            <m:r>
              <w:rPr>
                <w:rFonts w:ascii="Cambria Math" w:hAnsi="Cambria Math"/>
              </w:rPr>
              <m:t>12</m:t>
            </m:r>
          </m:sup>
        </m:sSubSup>
      </m:oMath>
      <w:r>
        <w:t>.</w:t>
      </w:r>
    </w:p>
    <w:p w14:paraId="446FF9DE" w14:textId="77777777" w:rsidR="00C42FD2" w:rsidRDefault="00861D5A">
      <w:pPr>
        <w:numPr>
          <w:ilvl w:val="1"/>
          <w:numId w:val="3"/>
        </w:numPr>
      </w:pPr>
      <w:r>
        <w:t xml:space="preserve">Find the subgroup </w:t>
      </w:r>
      <m:oMath>
        <m:r>
          <w:rPr>
            <w:rFonts w:ascii="Cambria Math" w:hAnsi="Cambria Math"/>
          </w:rPr>
          <m:t>H</m:t>
        </m:r>
      </m:oMath>
      <w:r>
        <w:t xml:space="preserve"> of the Galois group </w:t>
      </w:r>
      <m:oMath>
        <m:r>
          <m:rPr>
            <m:sty m:val="p"/>
          </m:rPr>
          <w:rPr>
            <w:rFonts w:ascii="Cambria Math" w:hAnsi="Cambria Math"/>
          </w:rPr>
          <m:t>Gal</m:t>
        </m:r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Q</m:t>
            </m:r>
            <m:r>
              <w:rPr>
                <w:rFonts w:ascii="Cambria Math" w:hAnsi="Cambria Math"/>
              </w:rPr>
              <m:t>​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13</m:t>
                    </m:r>
                  </m:sub>
                </m:sSub>
              </m:e>
            </m:d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/Q</m:t>
            </m:r>
          </m:e>
        </m:d>
      </m:oMath>
      <w:r>
        <w:t xml:space="preserve"> corresponding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Galois correspondence and prove your answer carefully.</w:t>
      </w:r>
    </w:p>
    <w:p w14:paraId="16D19570" w14:textId="77777777" w:rsidR="00C42FD2" w:rsidRDefault="00861D5A">
      <w:pPr>
        <w:numPr>
          <w:ilvl w:val="1"/>
          <w:numId w:val="3"/>
        </w:numPr>
      </w:pPr>
      <w:r>
        <w:t xml:space="preserve">Explain why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describe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ω</m:t>
        </m:r>
        <m:r>
          <m:rPr>
            <m:scr m:val="double-struck"/>
            <m:sty m:val="p"/>
          </m:rPr>
          <w:rPr>
            <w:rFonts w:ascii="Cambria Math" w:hAnsi="Cambria Math"/>
          </w:rPr>
          <m:t>)/Q)</m:t>
        </m:r>
      </m:oMath>
      <w:r>
        <w:t xml:space="preserve"> (include the order of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ω</m:t>
        </m:r>
        <m:r>
          <m:rPr>
            <m:scr m:val="double-struck"/>
            <m:sty m:val="p"/>
          </m:rPr>
          <w:rPr>
            <w:rFonts w:ascii="Cambria Math" w:hAnsi="Cambria Math"/>
          </w:rPr>
          <m:t>)/Q)</m:t>
        </m:r>
      </m:oMath>
      <w:r>
        <w:t xml:space="preserve"> in your description).</w:t>
      </w:r>
    </w:p>
    <w:p w14:paraId="015EB0B9" w14:textId="77777777" w:rsidR="00C42FD2" w:rsidRDefault="00861D5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irreducible polynomials (over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) and 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Prove that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8AE642D" w14:textId="77777777" w:rsidR="00C42FD2" w:rsidRDefault="00861D5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be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symmetric matrices with entries in the real numbers. Prove that if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BA</m:t>
        </m:r>
      </m:oMath>
      <w:r>
        <w:t xml:space="preserve"> then there is an invertible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r>
          <w:rPr>
            <w:rFonts w:ascii="Cambria Math" w:hAnsi="Cambria Math"/>
          </w:rPr>
          <m:t>MA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MB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are both diagonal matrices.</w:t>
      </w:r>
    </w:p>
    <w:p w14:paraId="4545EA51" w14:textId="77777777" w:rsidR="00C42FD2" w:rsidRDefault="00861D5A">
      <w:pPr>
        <w:numPr>
          <w:ilvl w:val="0"/>
          <w:numId w:val="2"/>
        </w:numPr>
      </w:pPr>
      <w:r>
        <w:t xml:space="preserve">Describe, in as much detail as possible, all the finitely generated, projective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-modules and prove your answer.</w:t>
      </w:r>
    </w:p>
    <w:p w14:paraId="263AEDD9" w14:textId="77777777" w:rsidR="00C42FD2" w:rsidRDefault="00861D5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prime number and 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</m:oMath>
      <w:r>
        <w:t xml:space="preserve"> be positive integers.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sub>
        </m:sSub>
      </m:oMath>
      <w:r>
        <w:t xml:space="preserve"> denote the finite field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. Prove that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has exactly </w:t>
      </w:r>
      <m:oMath>
        <m:r>
          <w:rPr>
            <w:rFonts w:ascii="Cambria Math" w:hAnsi="Cambria Math"/>
          </w:rPr>
          <m:t>n</m:t>
        </m:r>
      </m:oMath>
      <w:r>
        <w:t xml:space="preserve"> distinct roots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sub>
        </m:sSub>
      </m:oMath>
      <w:r>
        <w:t xml:space="preserve"> if and only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≡</m:t>
        </m:r>
        <m:r>
          <w:rPr>
            <w:rFonts w:ascii="Cambria Math" w:hAnsi="Cambria Math"/>
          </w:rPr>
          <m:t>1 </m:t>
        </m:r>
        <m:r>
          <m:rPr>
            <m:sty m:val="p"/>
          </m:rPr>
          <w:rPr>
            <w:rFonts w:ascii="Cambria Math" w:hAnsi="Cambria Math"/>
          </w:rPr>
          <m:t>(mod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(Hint: consider the group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</w:rPr>
              <m:t>×</m:t>
            </m:r>
          </m:sup>
        </m:sSubSup>
      </m:oMath>
      <w:r>
        <w:t xml:space="preserve"> of nonzero elements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sub>
        </m:sSub>
      </m:oMath>
      <w:r>
        <w:t xml:space="preserve"> under multiplication.)</w:t>
      </w:r>
    </w:p>
    <w:p w14:paraId="3DC3537B" w14:textId="77777777" w:rsidR="00C42FD2" w:rsidRDefault="00861D5A">
      <w:pPr>
        <w:numPr>
          <w:ilvl w:val="0"/>
          <w:numId w:val="2"/>
        </w:numPr>
      </w:pPr>
      <w:r>
        <w:t>For each of the following, either give an example or state that there is none.</w:t>
      </w:r>
    </w:p>
    <w:p w14:paraId="096671A0" w14:textId="77777777" w:rsidR="00C42FD2" w:rsidRDefault="00861D5A">
      <w:pPr>
        <w:numPr>
          <w:ilvl w:val="1"/>
          <w:numId w:val="4"/>
        </w:numPr>
      </w:pPr>
      <w:r>
        <w:t>A PID (principal ideal domain) that is not a UFD (unique factorization domain).</w:t>
      </w:r>
    </w:p>
    <w:p w14:paraId="3A21B5BB" w14:textId="77777777" w:rsidR="00C42FD2" w:rsidRDefault="00861D5A">
      <w:pPr>
        <w:numPr>
          <w:ilvl w:val="1"/>
          <w:numId w:val="4"/>
        </w:numPr>
      </w:pPr>
      <w:r>
        <w:t>A UFD that is not a PID.</w:t>
      </w:r>
    </w:p>
    <w:p w14:paraId="3A45A006" w14:textId="77777777" w:rsidR="00C42FD2" w:rsidRDefault="00861D5A">
      <w:pPr>
        <w:numPr>
          <w:ilvl w:val="1"/>
          <w:numId w:val="4"/>
        </w:numPr>
      </w:pPr>
      <w:r>
        <w:t xml:space="preserve">A commutative ring </w:t>
      </w:r>
      <m:oMath>
        <m:r>
          <w:rPr>
            <w:rFonts w:ascii="Cambria Math" w:hAnsi="Cambria Math"/>
          </w:rPr>
          <m:t>R</m:t>
        </m:r>
      </m:oMath>
      <w:r>
        <w:t xml:space="preserve">, an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and an exact sequence of </w:t>
      </w:r>
      <m:oMath>
        <m:r>
          <w:rPr>
            <w:rFonts w:ascii="Cambria Math" w:hAnsi="Cambria Math"/>
          </w:rPr>
          <m:t>R</m:t>
        </m:r>
      </m:oMath>
      <w:r>
        <w:t xml:space="preserve">-modules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</m:oMath>
      <w:r>
        <w:t xml:space="preserve"> such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⊗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⊗</m:t>
        </m:r>
        <m:r>
          <w:rPr>
            <w:rFonts w:ascii="Cambria Math" w:hAnsi="Cambria Math"/>
          </w:rPr>
          <m:t>M</m:t>
        </m:r>
      </m:oMath>
      <w:r>
        <w:t xml:space="preserve"> is not exact.</w:t>
      </w:r>
    </w:p>
    <w:p w14:paraId="1C18DEE6" w14:textId="77777777" w:rsidR="00C42FD2" w:rsidRDefault="00861D5A">
      <w:pPr>
        <w:numPr>
          <w:ilvl w:val="1"/>
          <w:numId w:val="4"/>
        </w:numPr>
      </w:pPr>
      <w:r>
        <w:lastRenderedPageBreak/>
        <w:t xml:space="preserve">A non-abelian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 prime number.</w:t>
      </w:r>
      <w:bookmarkEnd w:id="0"/>
      <w:bookmarkEnd w:id="1"/>
      <w:bookmarkEnd w:id="2"/>
    </w:p>
    <w:sectPr w:rsidR="00C42FD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61A44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6309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C0E58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6503275">
    <w:abstractNumId w:val="0"/>
  </w:num>
  <w:num w:numId="2" w16cid:durableId="1089347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445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4564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D2"/>
    <w:rsid w:val="00217D9E"/>
    <w:rsid w:val="00326090"/>
    <w:rsid w:val="00861D5A"/>
    <w:rsid w:val="00942C1C"/>
    <w:rsid w:val="00C42FD2"/>
    <w:rsid w:val="00C778CB"/>
    <w:rsid w:val="00D90A9A"/>
    <w:rsid w:val="00E3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2BF"/>
  <w15:docId w15:val="{4E4BD94F-3713-480E-84B5-24EF52EC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1608</Characters>
  <Application>Microsoft Office Word</Application>
  <DocSecurity>0</DocSecurity>
  <Lines>33</Lines>
  <Paragraphs>17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Exam, May 1995</dc:title>
  <dc:creator>Paul Pollack</dc:creator>
  <cp:keywords/>
  <cp:lastModifiedBy>Paul Pollack</cp:lastModifiedBy>
  <cp:revision>4</cp:revision>
  <dcterms:created xsi:type="dcterms:W3CDTF">2026-03-28T23:33:00Z</dcterms:created>
  <dcterms:modified xsi:type="dcterms:W3CDTF">2026-03-29T00:06:00Z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