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C65E" w14:textId="77777777" w:rsidR="00B022F1" w:rsidRDefault="00000000">
      <w:pPr>
        <w:spacing w:after="0" w:line="259" w:lineRule="auto"/>
        <w:ind w:left="120" w:right="0" w:firstLine="0"/>
        <w:jc w:val="left"/>
      </w:pPr>
      <w:r>
        <w:rPr>
          <w:b/>
          <w:sz w:val="28"/>
        </w:rPr>
        <w:t xml:space="preserve">Study Guide for Algebra Qualifying Exam </w:t>
      </w:r>
    </w:p>
    <w:p w14:paraId="0E6AABA4" w14:textId="77777777" w:rsidR="00B022F1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DA5147" w14:textId="77777777" w:rsidR="00371C05" w:rsidRDefault="00000000" w:rsidP="003E2916">
      <w:pPr>
        <w:spacing w:after="0"/>
        <w:ind w:left="825" w:hanging="720"/>
        <w:rPr>
          <w:b/>
        </w:rPr>
      </w:pPr>
      <w:r>
        <w:rPr>
          <w:b/>
        </w:rPr>
        <w:t>Grou</w:t>
      </w:r>
      <w:r w:rsidR="007A77D6">
        <w:rPr>
          <w:b/>
        </w:rPr>
        <w:t>p Theory</w:t>
      </w:r>
      <w:r w:rsidR="007A77D6">
        <w:rPr>
          <w:b/>
        </w:rPr>
        <w:tab/>
      </w:r>
    </w:p>
    <w:p w14:paraId="2BFFACA1" w14:textId="77777777" w:rsidR="00371C05" w:rsidRDefault="00000000" w:rsidP="00371C05">
      <w:pPr>
        <w:spacing w:after="0"/>
        <w:ind w:left="537" w:hanging="105"/>
      </w:pPr>
      <w:r>
        <w:t>subgroups and quotient groups</w:t>
      </w:r>
    </w:p>
    <w:p w14:paraId="7EB6ED32" w14:textId="77777777" w:rsidR="00371C05" w:rsidRDefault="00000000" w:rsidP="00371C05">
      <w:pPr>
        <w:spacing w:after="0"/>
        <w:ind w:left="537" w:hanging="105"/>
      </w:pPr>
      <w:r>
        <w:t xml:space="preserve">Lagrange's Theorem </w:t>
      </w:r>
    </w:p>
    <w:p w14:paraId="3342BC84" w14:textId="77777777" w:rsidR="00371C05" w:rsidRDefault="00000000" w:rsidP="00371C05">
      <w:pPr>
        <w:spacing w:after="0"/>
        <w:ind w:left="537" w:right="0" w:hanging="105"/>
      </w:pPr>
      <w:r>
        <w:t xml:space="preserve">fundamental homomorphism theorems </w:t>
      </w:r>
    </w:p>
    <w:p w14:paraId="193DA70C" w14:textId="77777777" w:rsidR="00371C05" w:rsidRDefault="00000000" w:rsidP="00371C05">
      <w:pPr>
        <w:spacing w:after="0"/>
        <w:ind w:left="537" w:right="0" w:hanging="105"/>
      </w:pPr>
      <w:r>
        <w:t>group actions with applications to the structure of groups such as</w:t>
      </w:r>
      <w:r w:rsidR="003E2916">
        <w:t xml:space="preserve"> </w:t>
      </w:r>
      <w:r>
        <w:t xml:space="preserve">the Sylow Theorems </w:t>
      </w:r>
    </w:p>
    <w:p w14:paraId="782195B0" w14:textId="77777777" w:rsidR="00371C05" w:rsidRDefault="00000000" w:rsidP="00371C05">
      <w:pPr>
        <w:spacing w:after="0"/>
        <w:ind w:left="537" w:right="0" w:hanging="105"/>
      </w:pPr>
      <w:r>
        <w:t xml:space="preserve">group constructions such as: </w:t>
      </w:r>
    </w:p>
    <w:p w14:paraId="3B4597A0" w14:textId="03128269" w:rsidR="00371C05" w:rsidRDefault="00000000" w:rsidP="00371C05">
      <w:pPr>
        <w:spacing w:after="0"/>
        <w:ind w:left="730" w:right="0"/>
      </w:pPr>
      <w:r>
        <w:t xml:space="preserve">direct and semi-direct products </w:t>
      </w:r>
    </w:p>
    <w:p w14:paraId="5390C5F0" w14:textId="77777777" w:rsidR="00371C05" w:rsidRDefault="00000000" w:rsidP="00371C05">
      <w:pPr>
        <w:ind w:left="442" w:right="0"/>
      </w:pPr>
      <w:r>
        <w:t xml:space="preserve">structures of special types of groups such as: </w:t>
      </w:r>
    </w:p>
    <w:p w14:paraId="2A7C3D57" w14:textId="77777777" w:rsidR="00371C05" w:rsidRDefault="00000000" w:rsidP="00371C05">
      <w:pPr>
        <w:ind w:left="730" w:right="0"/>
      </w:pPr>
      <w:r>
        <w:t xml:space="preserve">p-groups </w:t>
      </w:r>
    </w:p>
    <w:p w14:paraId="47D3253E" w14:textId="77777777" w:rsidR="00371C05" w:rsidRDefault="00000000" w:rsidP="00371C05">
      <w:pPr>
        <w:ind w:left="730" w:right="0"/>
      </w:pPr>
      <w:r>
        <w:t>dihedral, symmetric and alternating groups, cycle decompositions</w:t>
      </w:r>
    </w:p>
    <w:p w14:paraId="7D954992" w14:textId="600C02C5" w:rsidR="00B022F1" w:rsidRDefault="00000000" w:rsidP="00371C05">
      <w:pPr>
        <w:ind w:left="730" w:right="0"/>
      </w:pPr>
      <w:proofErr w:type="gramStart"/>
      <w:r>
        <w:t>the simplicity</w:t>
      </w:r>
      <w:proofErr w:type="gramEnd"/>
      <w:r>
        <w:t xml:space="preserve"> of A</w:t>
      </w:r>
      <w:r>
        <w:rPr>
          <w:vertAlign w:val="subscript"/>
        </w:rPr>
        <w:t>n</w:t>
      </w:r>
      <w:r>
        <w:t xml:space="preserve">, for n ≥ 5 </w:t>
      </w:r>
    </w:p>
    <w:p w14:paraId="5A72B936" w14:textId="77777777" w:rsidR="00371C05" w:rsidRDefault="00000000" w:rsidP="00371C05">
      <w:pPr>
        <w:spacing w:after="0"/>
        <w:ind w:left="432" w:right="4142" w:firstLine="0"/>
        <w:jc w:val="left"/>
      </w:pPr>
      <w:r w:rsidRPr="00466EC6">
        <w:t>free</w:t>
      </w:r>
      <w:r w:rsidR="000709A0" w:rsidRPr="00466EC6">
        <w:t xml:space="preserve"> </w:t>
      </w:r>
      <w:r w:rsidRPr="00466EC6">
        <w:t xml:space="preserve">groups, generators and </w:t>
      </w:r>
      <w:proofErr w:type="spellStart"/>
      <w:r w:rsidRPr="00466EC6">
        <w:t>relations</w:t>
      </w:r>
      <w:proofErr w:type="spellEnd"/>
    </w:p>
    <w:p w14:paraId="6334742D" w14:textId="163A6CF5" w:rsidR="00B022F1" w:rsidRDefault="00000000" w:rsidP="00371C05">
      <w:pPr>
        <w:spacing w:after="128"/>
        <w:ind w:left="432" w:right="4142" w:firstLine="0"/>
        <w:jc w:val="left"/>
      </w:pPr>
      <w:r>
        <w:t xml:space="preserve">solvable groups </w:t>
      </w:r>
    </w:p>
    <w:p w14:paraId="6E59D237" w14:textId="77777777" w:rsidR="00B022F1" w:rsidRDefault="00000000">
      <w:pPr>
        <w:ind w:left="115" w:right="0"/>
      </w:pPr>
      <w:r>
        <w:t xml:space="preserve">References: [1,3,4] </w:t>
      </w:r>
    </w:p>
    <w:p w14:paraId="06E26917" w14:textId="77777777" w:rsidR="00B022F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3CB0CD" w14:textId="77777777" w:rsidR="003522F2" w:rsidRDefault="00000000">
      <w:pPr>
        <w:pStyle w:val="Heading1"/>
        <w:ind w:left="825" w:hanging="720"/>
      </w:pPr>
      <w:r>
        <w:t>Linear Algebr</w:t>
      </w:r>
      <w:r w:rsidR="003522F2">
        <w:t>a</w:t>
      </w:r>
    </w:p>
    <w:p w14:paraId="36E65A6B" w14:textId="3721EAE2" w:rsidR="00B022F1" w:rsidRDefault="00000000" w:rsidP="003522F2">
      <w:pPr>
        <w:pStyle w:val="Heading1"/>
        <w:ind w:left="1152" w:hanging="720"/>
      </w:pPr>
      <w:r>
        <w:rPr>
          <w:b w:val="0"/>
        </w:rPr>
        <w:t xml:space="preserve">determinants </w:t>
      </w:r>
    </w:p>
    <w:p w14:paraId="43E98EC2" w14:textId="77777777" w:rsidR="003522F2" w:rsidRDefault="00000000" w:rsidP="003522F2">
      <w:pPr>
        <w:ind w:left="432" w:right="0" w:firstLine="0"/>
        <w:jc w:val="left"/>
      </w:pPr>
      <w:r>
        <w:t xml:space="preserve">eigenvalues and eigenvectors </w:t>
      </w:r>
    </w:p>
    <w:p w14:paraId="691D7BDE" w14:textId="77777777" w:rsidR="003522F2" w:rsidRDefault="00000000" w:rsidP="003522F2">
      <w:pPr>
        <w:ind w:left="432" w:right="0" w:firstLine="0"/>
        <w:jc w:val="left"/>
      </w:pPr>
      <w:r>
        <w:t>Cayley-Hamilto</w:t>
      </w:r>
      <w:r w:rsidR="001175BA">
        <w:t xml:space="preserve">n </w:t>
      </w:r>
      <w:r>
        <w:t xml:space="preserve">Theorem </w:t>
      </w:r>
    </w:p>
    <w:p w14:paraId="1EEC2974" w14:textId="77777777" w:rsidR="003522F2" w:rsidRDefault="00000000" w:rsidP="003522F2">
      <w:pPr>
        <w:ind w:left="432" w:right="0" w:firstLine="0"/>
        <w:jc w:val="left"/>
      </w:pPr>
      <w:r>
        <w:t xml:space="preserve">canonical forms for matrices </w:t>
      </w:r>
    </w:p>
    <w:p w14:paraId="3E278427" w14:textId="67BB7E60" w:rsidR="00B022F1" w:rsidRDefault="00000000" w:rsidP="003522F2">
      <w:pPr>
        <w:ind w:left="432" w:right="0" w:firstLine="0"/>
        <w:jc w:val="left"/>
      </w:pPr>
      <w:r>
        <w:t>linear groups (</w:t>
      </w:r>
      <w:proofErr w:type="spellStart"/>
      <w:proofErr w:type="gramStart"/>
      <w:r>
        <w:t>GL</w:t>
      </w:r>
      <w:r>
        <w:rPr>
          <w:vertAlign w:val="subscript"/>
        </w:rPr>
        <w:t>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SL</w:t>
      </w:r>
      <w:r>
        <w:rPr>
          <w:vertAlign w:val="subscript"/>
        </w:rPr>
        <w:t>n</w:t>
      </w:r>
      <w:proofErr w:type="spellEnd"/>
      <w:r>
        <w:t>, O</w:t>
      </w:r>
      <w:r>
        <w:rPr>
          <w:vertAlign w:val="subscript"/>
        </w:rPr>
        <w:t>n</w:t>
      </w:r>
      <w:r>
        <w:t>, U</w:t>
      </w:r>
      <w:r>
        <w:rPr>
          <w:vertAlign w:val="subscript"/>
        </w:rPr>
        <w:t>n</w:t>
      </w:r>
      <w:r>
        <w:t xml:space="preserve">) </w:t>
      </w:r>
    </w:p>
    <w:p w14:paraId="28E0A308" w14:textId="77777777" w:rsidR="003522F2" w:rsidRDefault="00000000" w:rsidP="003522F2">
      <w:pPr>
        <w:spacing w:after="0"/>
        <w:ind w:left="442" w:right="0"/>
        <w:jc w:val="left"/>
      </w:pPr>
      <w:r>
        <w:t>dual spaces, dual bases, induced dual map, double duals</w:t>
      </w:r>
    </w:p>
    <w:p w14:paraId="0D059860" w14:textId="2A5EDD12" w:rsidR="00B022F1" w:rsidRDefault="00000000" w:rsidP="003522F2">
      <w:pPr>
        <w:spacing w:after="122"/>
        <w:ind w:left="442" w:right="0"/>
        <w:jc w:val="left"/>
      </w:pPr>
      <w:r>
        <w:t xml:space="preserve">finite-dimensional spectral theorem </w:t>
      </w:r>
    </w:p>
    <w:p w14:paraId="2AB343F0" w14:textId="77777777" w:rsidR="00B022F1" w:rsidRDefault="00000000">
      <w:pPr>
        <w:ind w:left="115" w:right="0"/>
      </w:pPr>
      <w:r>
        <w:t xml:space="preserve">References: [1,2,4] </w:t>
      </w:r>
    </w:p>
    <w:p w14:paraId="3A421658" w14:textId="77777777" w:rsidR="00B022F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6004BD" w14:textId="77777777" w:rsidR="00B022F1" w:rsidRDefault="00000000">
      <w:pPr>
        <w:pStyle w:val="Heading1"/>
        <w:ind w:left="115"/>
      </w:pPr>
      <w:r>
        <w:t xml:space="preserve">Foundations </w:t>
      </w:r>
    </w:p>
    <w:p w14:paraId="42A2872C" w14:textId="77777777" w:rsidR="00B022F1" w:rsidRDefault="00000000" w:rsidP="001900E5">
      <w:pPr>
        <w:spacing w:after="122"/>
        <w:ind w:left="442" w:right="550"/>
      </w:pPr>
      <w:r>
        <w:t xml:space="preserve">Zorn's Lemma and its uses in various existence theorems such as that of a basis for a vector space or existence of maximal ideals. </w:t>
      </w:r>
    </w:p>
    <w:p w14:paraId="70288BE2" w14:textId="77777777" w:rsidR="00B022F1" w:rsidRDefault="00000000">
      <w:pPr>
        <w:ind w:left="115" w:right="0"/>
      </w:pPr>
      <w:r>
        <w:t xml:space="preserve">References: [1,3,4] </w:t>
      </w:r>
    </w:p>
    <w:p w14:paraId="5E8B4254" w14:textId="77777777" w:rsidR="00B022F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F780AC" w14:textId="77777777" w:rsidR="006E2244" w:rsidRDefault="00000000">
      <w:pPr>
        <w:ind w:left="825" w:right="2623" w:hanging="720"/>
        <w:rPr>
          <w:b/>
        </w:rPr>
      </w:pPr>
      <w:r>
        <w:rPr>
          <w:b/>
        </w:rPr>
        <w:t xml:space="preserve">Theory of Rings and Modules </w:t>
      </w:r>
    </w:p>
    <w:p w14:paraId="5C5B7D4E" w14:textId="77777777" w:rsidR="005C6FA5" w:rsidRDefault="00000000" w:rsidP="005C6FA5">
      <w:pPr>
        <w:ind w:left="537" w:right="0" w:hanging="105"/>
      </w:pPr>
      <w:r>
        <w:t>basic properties of ideals and quotient rings</w:t>
      </w:r>
    </w:p>
    <w:p w14:paraId="29313A9F" w14:textId="7F2C2A30" w:rsidR="006E2244" w:rsidRDefault="00000000" w:rsidP="005C6FA5">
      <w:pPr>
        <w:ind w:left="537" w:right="0" w:hanging="105"/>
      </w:pPr>
      <w:r>
        <w:t>fundamental homomorphism theorems for rings and modules</w:t>
      </w:r>
    </w:p>
    <w:p w14:paraId="3FEF07F6" w14:textId="77777777" w:rsidR="005C6FA5" w:rsidRDefault="00000000" w:rsidP="005C6FA5">
      <w:pPr>
        <w:ind w:left="537" w:right="0" w:hanging="105"/>
      </w:pPr>
      <w:r>
        <w:t xml:space="preserve">characterizations and properties of special domains such as: </w:t>
      </w:r>
    </w:p>
    <w:p w14:paraId="64B144E5" w14:textId="6AD9C888" w:rsidR="006E2244" w:rsidRDefault="00000000" w:rsidP="005C6FA5">
      <w:pPr>
        <w:ind w:left="825" w:right="0" w:hanging="105"/>
      </w:pPr>
      <w:r>
        <w:t xml:space="preserve">Euclidean implies PID implies UFD </w:t>
      </w:r>
    </w:p>
    <w:p w14:paraId="05535C5A" w14:textId="288243E2" w:rsidR="00B022F1" w:rsidRDefault="00000000" w:rsidP="00951A6E">
      <w:pPr>
        <w:spacing w:after="2" w:line="238" w:lineRule="auto"/>
        <w:ind w:left="432" w:right="0" w:firstLine="0"/>
        <w:jc w:val="left"/>
      </w:pPr>
      <w:r>
        <w:t xml:space="preserve">classification of finitely generated modules over PIDs with emphasis on Euclidean domains applications to the structure of: </w:t>
      </w:r>
    </w:p>
    <w:p w14:paraId="3FF50AA2" w14:textId="36A5D114" w:rsidR="005C6FA5" w:rsidRDefault="00000000" w:rsidP="005C6FA5">
      <w:pPr>
        <w:spacing w:after="130"/>
        <w:ind w:left="720" w:right="3647" w:firstLine="0"/>
        <w:jc w:val="left"/>
      </w:pPr>
      <w:r>
        <w:t xml:space="preserve">finitely generated abelian groups </w:t>
      </w:r>
      <w:r w:rsidR="006E2244">
        <w:br/>
      </w:r>
      <w:r>
        <w:t xml:space="preserve">canonical forms of matrices </w:t>
      </w:r>
    </w:p>
    <w:p w14:paraId="348350BE" w14:textId="77777777" w:rsidR="00B022F1" w:rsidRDefault="00000000">
      <w:pPr>
        <w:ind w:left="115" w:right="0"/>
      </w:pPr>
      <w:r>
        <w:lastRenderedPageBreak/>
        <w:t xml:space="preserve">References: [1,3,4] </w:t>
      </w:r>
    </w:p>
    <w:p w14:paraId="0A9581DB" w14:textId="77777777" w:rsidR="005C6FA5" w:rsidRDefault="005C6FA5">
      <w:pPr>
        <w:ind w:left="115" w:right="0"/>
      </w:pPr>
    </w:p>
    <w:p w14:paraId="2E3EFF0D" w14:textId="77777777" w:rsidR="005C6FA5" w:rsidRDefault="00000000">
      <w:pPr>
        <w:ind w:left="825" w:right="4835" w:hanging="720"/>
        <w:rPr>
          <w:b/>
        </w:rPr>
      </w:pPr>
      <w:r>
        <w:rPr>
          <w:b/>
        </w:rPr>
        <w:t xml:space="preserve">Field Theory </w:t>
      </w:r>
    </w:p>
    <w:p w14:paraId="31B7F930" w14:textId="77777777" w:rsidR="005C6FA5" w:rsidRDefault="00000000" w:rsidP="005C6FA5">
      <w:pPr>
        <w:ind w:left="1152" w:right="4835" w:hanging="720"/>
      </w:pPr>
      <w:r>
        <w:t xml:space="preserve">algebraic extensions of fields </w:t>
      </w:r>
    </w:p>
    <w:p w14:paraId="2CBD5F44" w14:textId="41CB5CE8" w:rsidR="00B022F1" w:rsidRDefault="00000000" w:rsidP="005C6FA5">
      <w:pPr>
        <w:ind w:left="1152" w:right="4835" w:hanging="720"/>
      </w:pPr>
      <w:r>
        <w:t xml:space="preserve">fundamental theorem of Galois theory </w:t>
      </w:r>
    </w:p>
    <w:p w14:paraId="0CC4E6ED" w14:textId="77777777" w:rsidR="005C6FA5" w:rsidRDefault="00000000" w:rsidP="005C6FA5">
      <w:pPr>
        <w:ind w:left="442" w:right="970"/>
      </w:pPr>
      <w:r>
        <w:t xml:space="preserve">properties of finite fields </w:t>
      </w:r>
    </w:p>
    <w:p w14:paraId="250BC97C" w14:textId="77777777" w:rsidR="005C6FA5" w:rsidRDefault="00000000" w:rsidP="005C6FA5">
      <w:pPr>
        <w:ind w:left="442" w:right="970"/>
      </w:pPr>
      <w:r>
        <w:t xml:space="preserve">separable extensions </w:t>
      </w:r>
    </w:p>
    <w:p w14:paraId="5EFF957A" w14:textId="77777777" w:rsidR="005C6FA5" w:rsidRDefault="00000000" w:rsidP="005C6FA5">
      <w:pPr>
        <w:ind w:left="442" w:right="970"/>
      </w:pPr>
      <w:r>
        <w:t xml:space="preserve">computations of Galois groups of polynomials of small degree and cyclotomic polynomials </w:t>
      </w:r>
    </w:p>
    <w:p w14:paraId="2F337AA5" w14:textId="6020A24F" w:rsidR="00B022F1" w:rsidRDefault="00000000" w:rsidP="00352A78">
      <w:pPr>
        <w:spacing w:after="130"/>
        <w:ind w:left="442" w:right="970"/>
      </w:pPr>
      <w:r>
        <w:t xml:space="preserve">solvability of polynomials by radicals </w:t>
      </w:r>
    </w:p>
    <w:p w14:paraId="64F4C842" w14:textId="77777777" w:rsidR="00B022F1" w:rsidRDefault="00000000">
      <w:pPr>
        <w:spacing w:after="527"/>
        <w:ind w:left="115" w:right="0"/>
      </w:pPr>
      <w:r>
        <w:t xml:space="preserve">References: [1,3,4] </w:t>
      </w:r>
    </w:p>
    <w:p w14:paraId="1DB36E49" w14:textId="77777777" w:rsidR="00B022F1" w:rsidRDefault="00000000">
      <w:pPr>
        <w:spacing w:after="2" w:line="238" w:lineRule="auto"/>
        <w:ind w:left="114" w:right="-15"/>
        <w:jc w:val="left"/>
      </w:pPr>
      <w:proofErr w:type="gramStart"/>
      <w:r>
        <w:t>As a general rule</w:t>
      </w:r>
      <w:proofErr w:type="gramEnd"/>
      <w:r>
        <w:t xml:space="preserve">, students are responsible for knowing both the theory (proofs) and practical applications (e.g. how to find the Jordan or rational canonical form of a given matrix, or the Galois group of a given polynomial) of the topics mentioned. A supplement to this study guide is available at: </w:t>
      </w:r>
    </w:p>
    <w:p w14:paraId="1B802456" w14:textId="43900057" w:rsidR="00B66B9F" w:rsidRDefault="00B66B9F" w:rsidP="00B66B9F">
      <w:pPr>
        <w:spacing w:after="545"/>
        <w:ind w:left="115" w:right="0"/>
      </w:pPr>
      <w:r>
        <w:t xml:space="preserve">http://www.math.uga.edu/sites/default/files/PDFs/Graduate/QualsStudyGuides/AlgebraPhDqualremarks.pdf </w:t>
      </w:r>
    </w:p>
    <w:p w14:paraId="52DE889E" w14:textId="71105B01" w:rsidR="00B022F1" w:rsidRDefault="00000000">
      <w:pPr>
        <w:pStyle w:val="Heading1"/>
        <w:spacing w:after="259"/>
        <w:ind w:left="115"/>
      </w:pPr>
      <w:r>
        <w:t xml:space="preserve">References </w:t>
      </w:r>
    </w:p>
    <w:p w14:paraId="3E2BE798" w14:textId="77777777" w:rsidR="00B022F1" w:rsidRDefault="00000000">
      <w:pPr>
        <w:numPr>
          <w:ilvl w:val="0"/>
          <w:numId w:val="1"/>
        </w:numPr>
        <w:ind w:right="0" w:hanging="401"/>
      </w:pPr>
      <w:r>
        <w:t xml:space="preserve">David Dummit and Richard Foote, </w:t>
      </w:r>
      <w:r>
        <w:rPr>
          <w:i/>
        </w:rPr>
        <w:t>Abstract Algebra</w:t>
      </w:r>
      <w:r>
        <w:t>, Wiley, 2003.</w:t>
      </w:r>
    </w:p>
    <w:p w14:paraId="35609606" w14:textId="77777777" w:rsidR="00B022F1" w:rsidRDefault="00000000">
      <w:pPr>
        <w:numPr>
          <w:ilvl w:val="0"/>
          <w:numId w:val="1"/>
        </w:numPr>
        <w:ind w:right="0" w:hanging="401"/>
      </w:pPr>
      <w:r>
        <w:t xml:space="preserve">Kenneth Hoffman and Ray Kunze, </w:t>
      </w:r>
      <w:r>
        <w:rPr>
          <w:i/>
        </w:rPr>
        <w:t>Linear Algebra</w:t>
      </w:r>
      <w:r>
        <w:t>, Prentice-Hall, 1971.</w:t>
      </w:r>
    </w:p>
    <w:p w14:paraId="55683BEB" w14:textId="77777777" w:rsidR="00B022F1" w:rsidRDefault="00000000">
      <w:pPr>
        <w:numPr>
          <w:ilvl w:val="0"/>
          <w:numId w:val="1"/>
        </w:numPr>
        <w:ind w:right="0" w:hanging="401"/>
      </w:pPr>
      <w:r>
        <w:t xml:space="preserve">Thomas W. Hungerford, </w:t>
      </w:r>
      <w:r>
        <w:rPr>
          <w:i/>
        </w:rPr>
        <w:t>Algebra</w:t>
      </w:r>
      <w:r>
        <w:t>, Springer, 1974.</w:t>
      </w:r>
    </w:p>
    <w:p w14:paraId="1ACF9B1D" w14:textId="77777777" w:rsidR="00B022F1" w:rsidRDefault="00000000">
      <w:pPr>
        <w:numPr>
          <w:ilvl w:val="0"/>
          <w:numId w:val="1"/>
        </w:numPr>
        <w:spacing w:after="569"/>
        <w:ind w:right="0" w:hanging="401"/>
      </w:pPr>
      <w:r>
        <w:t xml:space="preserve">Roy Smith, </w:t>
      </w:r>
      <w:r>
        <w:rPr>
          <w:i/>
        </w:rPr>
        <w:t xml:space="preserve">Algebra Course Notes </w:t>
      </w:r>
      <w:r>
        <w:t>(843-1 through 845-3), http://www.math.uga.edu/~roy/, 1996.</w:t>
      </w:r>
    </w:p>
    <w:p w14:paraId="297E5ADD" w14:textId="77777777" w:rsidR="00B022F1" w:rsidRDefault="00000000">
      <w:pPr>
        <w:spacing w:after="0" w:line="259" w:lineRule="auto"/>
        <w:ind w:left="120" w:right="0" w:firstLine="0"/>
        <w:jc w:val="left"/>
      </w:pPr>
      <w:r>
        <w:t xml:space="preserve">[Reviewed with no changes November 2022] </w:t>
      </w:r>
    </w:p>
    <w:sectPr w:rsidR="00B022F1">
      <w:pgSz w:w="12240" w:h="15840"/>
      <w:pgMar w:top="1446" w:right="1620" w:bottom="1671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A745B"/>
    <w:multiLevelType w:val="hybridMultilevel"/>
    <w:tmpl w:val="16A28A6E"/>
    <w:lvl w:ilvl="0" w:tplc="33383694">
      <w:start w:val="1"/>
      <w:numFmt w:val="decimal"/>
      <w:lvlText w:val="[%1]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881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0E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A7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E1F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65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C3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2D2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E43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379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F1"/>
    <w:rsid w:val="000709A0"/>
    <w:rsid w:val="001175BA"/>
    <w:rsid w:val="001900E5"/>
    <w:rsid w:val="002B3212"/>
    <w:rsid w:val="003522F2"/>
    <w:rsid w:val="00352A78"/>
    <w:rsid w:val="00371C05"/>
    <w:rsid w:val="003E2916"/>
    <w:rsid w:val="00466EC6"/>
    <w:rsid w:val="00486D50"/>
    <w:rsid w:val="005C6FA5"/>
    <w:rsid w:val="006E2244"/>
    <w:rsid w:val="00772CCB"/>
    <w:rsid w:val="007A77D6"/>
    <w:rsid w:val="00951A6E"/>
    <w:rsid w:val="00991935"/>
    <w:rsid w:val="009F4A4F"/>
    <w:rsid w:val="00B022F1"/>
    <w:rsid w:val="00B66B9F"/>
    <w:rsid w:val="00BB718C"/>
    <w:rsid w:val="00D46D86"/>
    <w:rsid w:val="00E0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C0247"/>
  <w15:docId w15:val="{F1B4F54E-6C6A-4E92-8BB3-48195BBC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30" w:right="554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52" w:lineRule="auto"/>
      <w:ind w:left="130" w:right="6339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05E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329</Words>
  <Characters>2082</Characters>
  <Application>Microsoft Office Word</Application>
  <DocSecurity>0</DocSecurity>
  <Lines>63</Lines>
  <Paragraphs>38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Algebra_12 2016.docx</dc:title>
  <dc:subject/>
  <dc:creator>Paul Pollack</dc:creator>
  <cp:keywords/>
  <cp:lastModifiedBy>Paul Pollack</cp:lastModifiedBy>
  <cp:revision>24</cp:revision>
  <dcterms:created xsi:type="dcterms:W3CDTF">2026-04-08T01:20:00Z</dcterms:created>
  <dcterms:modified xsi:type="dcterms:W3CDTF">2026-04-08T01:35:00Z</dcterms:modified>
</cp:coreProperties>
</file>