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B81F" w14:textId="77777777" w:rsidR="000A6343" w:rsidRDefault="00012C70">
      <w:pPr>
        <w:pStyle w:val="Title"/>
      </w:pPr>
      <w:r>
        <w:t>Qualifying Exam: Complex Analysis, Fall 2020</w:t>
      </w:r>
    </w:p>
    <w:p w14:paraId="50750410" w14:textId="77777777" w:rsidR="000A6343" w:rsidRDefault="00012C70">
      <w:pPr>
        <w:pStyle w:val="Heading2"/>
      </w:pPr>
      <w:bookmarkStart w:id="0" w:name="qualifying-exam-complex-analysis"/>
      <w:bookmarkStart w:id="1" w:name="main-content"/>
      <w:bookmarkStart w:id="2" w:name="problems"/>
      <w:r>
        <w:t>Problems</w:t>
      </w:r>
    </w:p>
    <w:p w14:paraId="3429C5A3" w14:textId="77777777" w:rsidR="000A6343" w:rsidRDefault="00012C7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 be an integer. Show that</w:t>
      </w:r>
    </w:p>
    <w:p w14:paraId="418FC04D" w14:textId="77777777" w:rsidR="000A6343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kπ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2D12BC1" w14:textId="77777777" w:rsidR="000A6343" w:rsidRDefault="00012C70">
      <w:pPr>
        <w:numPr>
          <w:ilvl w:val="0"/>
          <w:numId w:val="1"/>
        </w:numPr>
      </w:pPr>
      <w:r>
        <w:t xml:space="preserve">[Hint: Use </w:t>
      </w:r>
      <m:oMath>
        <m:r>
          <w:rPr>
            <w:rFonts w:ascii="Cambria Math" w:hAnsi="Cambria Math"/>
          </w:rPr>
          <m:t>n</m:t>
        </m:r>
      </m:oMath>
      <w:r>
        <w:t xml:space="preserve">-th roots of unity i.e. solutions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]</w:t>
      </w:r>
    </w:p>
    <w:p w14:paraId="6D886686" w14:textId="77777777" w:rsidR="000A6343" w:rsidRDefault="00012C70">
      <w:pPr>
        <w:numPr>
          <w:ilvl w:val="0"/>
          <w:numId w:val="2"/>
        </w:numPr>
      </w:pPr>
      <w:r>
        <w:t xml:space="preserve">Expand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in a series of the form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so it converges for</w:t>
      </w:r>
    </w:p>
    <w:p w14:paraId="24D21399" w14:textId="77777777" w:rsidR="000A6343" w:rsidRDefault="00012C70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</w:p>
    <w:p w14:paraId="2A46A43C" w14:textId="77777777" w:rsidR="000A6343" w:rsidRDefault="00012C70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3</m:t>
        </m:r>
      </m:oMath>
    </w:p>
    <w:p w14:paraId="7317487E" w14:textId="77777777" w:rsidR="000A6343" w:rsidRDefault="00012C70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3</m:t>
        </m:r>
      </m:oMath>
    </w:p>
    <w:p w14:paraId="5F44FA8A" w14:textId="77777777" w:rsidR="000A6343" w:rsidRDefault="00012C7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with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3</m:t>
        </m:r>
      </m:oMath>
      <w:r>
        <w:t xml:space="preserve">. </w:t>
      </w:r>
      <w:proofErr w:type="gramStart"/>
      <w:r>
        <w:t>Evaluate</w:t>
      </w:r>
      <w:proofErr w:type="gramEnd"/>
    </w:p>
    <w:p w14:paraId="744C6835" w14:textId="77777777" w:rsidR="000A6343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2469E8F" w14:textId="77777777" w:rsidR="000A6343" w:rsidRDefault="00012C70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denote the open unit disk.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):D→D</m:t>
        </m:r>
      </m:oMath>
      <w:r>
        <w:t xml:space="preserve"> is holomorphic, and that there exists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∈D\{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5A3D9D9A" w14:textId="77777777" w:rsidR="000A6343" w:rsidRDefault="00012C70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)|≤|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08D40BFE" w14:textId="77777777" w:rsidR="000A6343" w:rsidRDefault="00012C70">
      <w:pPr>
        <w:pStyle w:val="Compact"/>
        <w:numPr>
          <w:ilvl w:val="1"/>
          <w:numId w:val="4"/>
        </w:numPr>
      </w:pPr>
      <w:r>
        <w:t xml:space="preserve">What can you conclude when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)|=|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?</w:t>
      </w:r>
    </w:p>
    <w:p w14:paraId="49DCCA18" w14:textId="77777777" w:rsidR="000A6343" w:rsidRDefault="00012C70">
      <w:pPr>
        <w:numPr>
          <w:ilvl w:val="0"/>
          <w:numId w:val="2"/>
        </w:numPr>
      </w:pPr>
      <w:r>
        <w:t xml:space="preserve">Consider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z</m:t>
                </m:r>
              </m:den>
            </m:f>
          </m:e>
        </m:d>
      </m:oMath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 the open unit disc.</w:t>
      </w:r>
    </w:p>
    <w:p w14:paraId="3641C4C0" w14:textId="77777777" w:rsidR="000A6343" w:rsidRDefault="00012C70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one-to-one on the punctured disc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What is the image of the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r</m:t>
        </m:r>
      </m:oMath>
      <w:r>
        <w:t xml:space="preserve"> under this map when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>?</w:t>
      </w:r>
    </w:p>
    <w:p w14:paraId="1425BEE9" w14:textId="77777777" w:rsidR="000A6343" w:rsidRDefault="00012C70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one-to-one on the domain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C\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>. What is the image of this domain under this map?</w:t>
      </w:r>
    </w:p>
    <w:p w14:paraId="0719BD3A" w14:textId="77777777" w:rsidR="000A6343" w:rsidRDefault="00012C70">
      <w:pPr>
        <w:pStyle w:val="Compact"/>
        <w:numPr>
          <w:ilvl w:val="1"/>
          <w:numId w:val="5"/>
        </w:numPr>
      </w:pPr>
      <w:r>
        <w:t xml:space="preserve">Show that there exists a map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:C\[-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cr m:val="double-struck"/>
            <m:sty m:val="p"/>
          </m:rPr>
          <w:rPr>
            <w:rFonts w:ascii="Cambria Math" w:hAnsi="Cambria Math"/>
          </w:rPr>
          <m:t>]→D\{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∈D\{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Describe the map </w:t>
      </w:r>
      <m:oMath>
        <m:r>
          <w:rPr>
            <w:rFonts w:ascii="Cambria Math" w:hAnsi="Cambria Math"/>
          </w:rPr>
          <m:t>g</m:t>
        </m:r>
      </m:oMath>
      <w:r>
        <w:t xml:space="preserve"> by an explicit formula.</w:t>
      </w:r>
    </w:p>
    <w:p w14:paraId="017CFF9D" w14:textId="77777777" w:rsidR="000A6343" w:rsidRDefault="00012C70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U</m:t>
        </m:r>
      </m:oMath>
      <w:r>
        <w:t xml:space="preserve"> is a bounded, open and simply connected domain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and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complex-valued non-constant continuous function 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whose restriction to </w:t>
      </w:r>
      <m:oMath>
        <m:r>
          <w:rPr>
            <w:rFonts w:ascii="Cambria Math" w:hAnsi="Cambria Math"/>
          </w:rPr>
          <m:t>U</m:t>
        </m:r>
      </m:oMath>
      <w:r>
        <w:t xml:space="preserve"> is holomorphic.</w:t>
      </w:r>
    </w:p>
    <w:p w14:paraId="3366DD96" w14:textId="77777777" w:rsidR="000A6343" w:rsidRDefault="00012C70">
      <w:pPr>
        <w:numPr>
          <w:ilvl w:val="1"/>
          <w:numId w:val="6"/>
        </w:numPr>
      </w:pPr>
      <w:r>
        <w:t xml:space="preserve">Prove the maximum modulus principle by showing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>, then</w:t>
      </w:r>
    </w:p>
    <w:p w14:paraId="0C4F9C23" w14:textId="77777777" w:rsidR="000A6343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&lt;sup{|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)|: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∈∂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6525A51F" w14:textId="77777777" w:rsidR="000A6343" w:rsidRDefault="00012C70">
      <w:pPr>
        <w:pStyle w:val="Compact"/>
        <w:numPr>
          <w:ilvl w:val="1"/>
          <w:numId w:val="6"/>
        </w:numPr>
      </w:pPr>
      <w:r>
        <w:lastRenderedPageBreak/>
        <w:t xml:space="preserve">Show furthermore that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is constant on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w:rPr>
            <w:rFonts w:ascii="Cambria Math" w:hAnsi="Cambria Math"/>
          </w:rPr>
          <m:t>U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a zero in </w:t>
      </w:r>
      <m:oMath>
        <m:r>
          <w:rPr>
            <w:rFonts w:ascii="Cambria Math" w:hAnsi="Cambria Math"/>
          </w:rPr>
          <m:t>U</m:t>
        </m:r>
      </m:oMath>
      <w:r>
        <w:t xml:space="preserve"> (i.e., there exists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).</w:t>
      </w:r>
    </w:p>
    <w:p w14:paraId="703C7382" w14:textId="77777777" w:rsidR="000A6343" w:rsidRDefault="00012C70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:D→D</m:t>
        </m:r>
      </m:oMath>
      <w:r>
        <w:t xml:space="preserve"> is holomorphic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define the function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be the </w:t>
      </w:r>
      <m:oMath>
        <m:r>
          <w:rPr>
            <w:rFonts w:ascii="Cambria Math" w:hAnsi="Cambria Math"/>
          </w:rPr>
          <m:t>n</m:t>
        </m:r>
      </m:oMath>
      <w:r>
        <w:t xml:space="preserve">-th composition of </w:t>
      </w:r>
      <m:oMath>
        <m:r>
          <w:rPr>
            <w:rFonts w:ascii="Cambria Math" w:hAnsi="Cambria Math"/>
          </w:rPr>
          <m:t>f</m:t>
        </m:r>
      </m:oMath>
      <w:r>
        <w:t xml:space="preserve"> with itself; more precisely, let</w:t>
      </w:r>
    </w:p>
    <w:p w14:paraId="5A283145" w14:textId="77777777" w:rsidR="000A6343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)),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 xml:space="preserve">in general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2F70566" w14:textId="77777777" w:rsidR="000A6343" w:rsidRDefault="00012C70">
      <w:pPr>
        <w:numPr>
          <w:ilvl w:val="0"/>
          <w:numId w:val="1"/>
        </w:numPr>
      </w:pPr>
      <w:r>
        <w:t xml:space="preserve">Suppose that for each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∈D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and equals to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either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)≡</m:t>
        </m:r>
        <m:r>
          <w:rPr>
            <w:rFonts w:ascii="Cambria Math" w:hAnsi="Cambria Math"/>
          </w:rPr>
          <m:t>0</m:t>
        </m:r>
      </m:oMath>
      <w:r>
        <w:t xml:space="preserve"> or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∈D</m:t>
        </m:r>
      </m:oMath>
      <w:r>
        <w:t>.</w:t>
      </w:r>
      <w:bookmarkEnd w:id="0"/>
      <w:bookmarkEnd w:id="1"/>
      <w:bookmarkEnd w:id="2"/>
    </w:p>
    <w:sectPr w:rsidR="000A634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A927F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60AB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5D446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00497287">
    <w:abstractNumId w:val="0"/>
  </w:num>
  <w:num w:numId="2" w16cid:durableId="17388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684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112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842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848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3"/>
    <w:rsid w:val="00012C70"/>
    <w:rsid w:val="000A6343"/>
    <w:rsid w:val="0013550D"/>
    <w:rsid w:val="002D2264"/>
    <w:rsid w:val="002E6239"/>
    <w:rsid w:val="004E21F1"/>
    <w:rsid w:val="009D5035"/>
    <w:rsid w:val="00C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201"/>
  <w15:docId w15:val="{CA4A4329-5A3C-4E83-926C-BD944447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1553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Exam: Complex Analysis, Fall 2020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Exam: Complex Analysis, Fall 2020</dc:title>
  <dc:creator>Paul Pollack</dc:creator>
  <cp:keywords/>
  <cp:lastModifiedBy>Paul Pollack</cp:lastModifiedBy>
  <cp:revision>4</cp:revision>
  <dcterms:created xsi:type="dcterms:W3CDTF">2026-03-28T18:19:00Z</dcterms:created>
  <dcterms:modified xsi:type="dcterms:W3CDTF">2026-03-28T19:34:00Z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