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1AD90" w14:textId="77777777" w:rsidR="00D34261" w:rsidRDefault="008C3782">
      <w:pPr>
        <w:pStyle w:val="Title"/>
      </w:pPr>
      <w:r>
        <w:t>Real Analysis Qualifying Exam, January 2024</w:t>
      </w:r>
    </w:p>
    <w:p w14:paraId="080E6D51" w14:textId="77777777" w:rsidR="00D34261" w:rsidRDefault="008C3782">
      <w:pPr>
        <w:pStyle w:val="Heading2"/>
      </w:pPr>
      <w:bookmarkStart w:id="0" w:name="real-analysis-qualifying-exam"/>
      <w:bookmarkStart w:id="1" w:name="main-content"/>
      <w:bookmarkStart w:id="2" w:name="instructions"/>
      <w:r>
        <w:t>Instructions</w:t>
      </w:r>
    </w:p>
    <w:p w14:paraId="2C84755F" w14:textId="77777777" w:rsidR="00D34261" w:rsidRDefault="008C3782">
      <w:pPr>
        <w:pStyle w:val="FirstParagraph"/>
      </w:pPr>
      <w:r>
        <w:t>State clearly which theorem you are using. You may also quote the conclusions of one problem in this exam for another even if you do not prove the quoted ones.</w:t>
      </w:r>
    </w:p>
    <w:p w14:paraId="70979925" w14:textId="77777777" w:rsidR="00D34261" w:rsidRDefault="008C3782">
      <w:pPr>
        <w:pStyle w:val="BodyText"/>
      </w:pPr>
      <w:r>
        <w:t xml:space="preserve">Notation: </w:t>
      </w:r>
      <m:oMath>
        <m:r>
          <w:rPr>
            <w:rFonts w:ascii="Cambria Math" w:hAnsi="Cambria Math"/>
          </w:rPr>
          <m:t>m</m:t>
        </m:r>
      </m:oMath>
      <w:r>
        <w:t xml:space="preserve"> is the Lebesgue measure on the set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</m:t>
        </m:r>
      </m:oMath>
      <w:r>
        <w:t xml:space="preserve"> of reals, and so is </w:t>
      </w:r>
      <m:oMath>
        <m:r>
          <w:rPr>
            <w:rFonts w:ascii="Cambria Math" w:hAnsi="Cambria Math"/>
          </w:rPr>
          <m:t>dx</m:t>
        </m:r>
      </m:oMath>
      <w:r>
        <w:t>.</w:t>
      </w:r>
    </w:p>
    <w:p w14:paraId="02DB2644" w14:textId="77777777" w:rsidR="00D34261" w:rsidRDefault="008C3782">
      <w:pPr>
        <w:pStyle w:val="Heading2"/>
      </w:pPr>
      <w:bookmarkStart w:id="3" w:name="problems"/>
      <w:bookmarkEnd w:id="2"/>
      <w:r>
        <w:t>Problems</w:t>
      </w:r>
    </w:p>
    <w:p w14:paraId="2C57C211" w14:textId="77777777" w:rsidR="00D34261" w:rsidRDefault="008C3782">
      <w:pPr>
        <w:numPr>
          <w:ilvl w:val="0"/>
          <w:numId w:val="2"/>
        </w:numPr>
      </w:pPr>
      <w:r>
        <w:t>Show that the function</w:t>
      </w:r>
    </w:p>
    <w:p w14:paraId="3DBCC4F8" w14:textId="77777777" w:rsidR="00D34261" w:rsidRDefault="008C3782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x</m:t>
                      </m:r>
                    </m:sup>
                  </m:sSup>
                </m:den>
              </m:f>
            </m:e>
          </m:nary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 x</m:t>
          </m:r>
          <m:r>
            <m:rPr>
              <m:sty m:val="p"/>
            </m:rPr>
            <w:rPr>
              <w:rFonts w:ascii="Cambria Math" w:hAnsi="Cambria Math"/>
            </w:rPr>
            <m:t>&gt;</m:t>
          </m:r>
          <m:r>
            <w:rPr>
              <w:rFonts w:ascii="Cambria Math" w:hAnsi="Cambria Math"/>
            </w:rPr>
            <m:t>1</m:t>
          </m:r>
        </m:oMath>
      </m:oMathPara>
    </w:p>
    <w:p w14:paraId="0DDD30D1" w14:textId="77777777" w:rsidR="00D34261" w:rsidRDefault="008C3782">
      <w:pPr>
        <w:numPr>
          <w:ilvl w:val="0"/>
          <w:numId w:val="1"/>
        </w:numPr>
      </w:pPr>
      <w:r>
        <w:t xml:space="preserve">has a continuous derivative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given by</w:t>
      </w:r>
    </w:p>
    <w:p w14:paraId="79A689C7" w14:textId="77777777" w:rsidR="00D34261" w:rsidRDefault="00000000">
      <w:pPr>
        <w:pStyle w:val="BodyText"/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ln</m:t>
              </m:r>
              <m:r>
                <w:rPr>
                  <w:rFonts w:ascii="Cambria Math" w:hAnsi="Cambria Math"/>
                </w:rPr>
                <m:t>n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 x</m:t>
          </m:r>
          <m:r>
            <m:rPr>
              <m:sty m:val="p"/>
            </m:rPr>
            <w:rPr>
              <w:rFonts w:ascii="Cambria Math" w:hAnsi="Cambria Math"/>
            </w:rPr>
            <m:t>&gt;</m:t>
          </m:r>
          <m:r>
            <w:rPr>
              <w:rFonts w:ascii="Cambria Math" w:hAnsi="Cambria Math"/>
            </w:rPr>
            <m:t>1</m:t>
          </m:r>
        </m:oMath>
      </m:oMathPara>
    </w:p>
    <w:p w14:paraId="05009EEB" w14:textId="77777777" w:rsidR="00D34261" w:rsidRDefault="008C3782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:[</m:t>
        </m:r>
        <m:r>
          <w:rPr>
            <w:rFonts w:ascii="Cambria Math" w:hAnsi="Cambria Math"/>
          </w:rPr>
          <m:t>1</m:t>
        </m:r>
        <m:r>
          <m:rPr>
            <m:scr m:val="double-struck"/>
            <m:sty m:val="p"/>
          </m:rPr>
          <w:rPr>
            <w:rFonts w:ascii="Cambria Math" w:hAnsi="Cambria Math"/>
          </w:rPr>
          <m:t>,∞)→R</m:t>
        </m:r>
      </m:oMath>
      <w:r>
        <w:t xml:space="preserve"> be continuous, bounded function. Prove that</w:t>
      </w:r>
    </w:p>
    <w:p w14:paraId="03DD4829" w14:textId="77777777" w:rsidR="00D34261" w:rsidRDefault="00000000">
      <w:pPr>
        <w:pStyle w:val="BodyText"/>
      </w:pPr>
      <m:oMathPara>
        <m:oMathParaPr>
          <m:jc m:val="center"/>
        </m:oMathParaPr>
        <m:oMath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→∞</m:t>
              </m:r>
            </m:lim>
          </m:limLow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r>
                <w:rPr>
                  <w:rFonts w:ascii="Cambria Math" w:hAnsi="Cambria Math"/>
                </w:rPr>
                <m:t>f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n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</m:t>
              </m:r>
            </m:sup>
          </m:sSup>
          <m:r>
            <w:rPr>
              <w:rFonts w:ascii="Cambria Math" w:hAnsi="Cambria Math"/>
            </w:rPr>
            <m:t> dt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).</m:t>
          </m:r>
        </m:oMath>
      </m:oMathPara>
    </w:p>
    <w:p w14:paraId="5B25F581" w14:textId="77777777" w:rsidR="00D34261" w:rsidRDefault="008C3782">
      <w:pPr>
        <w:numPr>
          <w:ilvl w:val="0"/>
          <w:numId w:val="1"/>
        </w:numPr>
      </w:pPr>
      <w:r>
        <w:t xml:space="preserve">[Hint: Use the special case when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1</m:t>
        </m:r>
      </m:oMath>
      <w:r>
        <w:t>.]</w:t>
      </w:r>
    </w:p>
    <w:p w14:paraId="5A4840EF" w14:textId="77777777" w:rsidR="00D34261" w:rsidRDefault="008C3782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ϕ</m:t>
        </m:r>
      </m:oMath>
      <w:r>
        <w:t xml:space="preserve"> be a continuously differentiable function on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</m:t>
        </m:r>
      </m:oMath>
      <w:r>
        <w:t xml:space="preserve"> such that </w:t>
      </w:r>
      <m:oMath>
        <m:r>
          <w:rPr>
            <w:rFonts w:ascii="Cambria Math" w:hAnsi="Cambria Math"/>
          </w:rPr>
          <m:t>ϕ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)&gt;</m:t>
        </m:r>
        <m:r>
          <w:rPr>
            <w:rFonts w:ascii="Cambria Math" w:hAnsi="Cambria Math"/>
          </w:rPr>
          <m:t>0</m:t>
        </m:r>
      </m:oMath>
      <w:r>
        <w:t xml:space="preserve"> if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|&lt;</m:t>
        </m:r>
        <m:r>
          <w:rPr>
            <w:rFonts w:ascii="Cambria Math" w:hAnsi="Cambria Math"/>
          </w:rPr>
          <m:t>1</m:t>
        </m:r>
      </m:oMath>
      <w:r>
        <w:t xml:space="preserve"> and </w:t>
      </w:r>
      <m:oMath>
        <m:r>
          <w:rPr>
            <w:rFonts w:ascii="Cambria Math" w:hAnsi="Cambria Math"/>
          </w:rPr>
          <m:t>ϕ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0</m:t>
        </m:r>
      </m:oMath>
      <w:r>
        <w:t xml:space="preserve"> if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|≥</m:t>
        </m:r>
        <m:r>
          <w:rPr>
            <w:rFonts w:ascii="Cambria Math" w:hAnsi="Cambria Math"/>
          </w:rPr>
          <m:t>1</m:t>
        </m:r>
      </m:oMath>
      <w:r>
        <w:t xml:space="preserve">, and </w:t>
      </w:r>
      <m:oMath>
        <m:nary>
          <m:naryPr>
            <m:limLoc m:val="subSup"/>
            <m:supHide m:val="1"/>
            <m:ctrlPr>
              <w:rPr>
                <w:rFonts w:ascii="Cambria Math" w:hAnsi="Cambria Math"/>
              </w:rPr>
            </m:ctrlPr>
          </m:naryPr>
          <m:sub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sub>
          <m:sup>
            <m:r>
              <w:rPr>
                <w:rFonts w:ascii="Cambria Math" w:hAnsi="Cambria Math"/>
              </w:rPr>
              <m:t>​</m:t>
            </m:r>
          </m:sup>
          <m:e>
            <m:r>
              <w:rPr>
                <w:rFonts w:ascii="Cambria Math" w:hAnsi="Cambria Math"/>
              </w:rPr>
              <m:t>ϕ</m:t>
            </m:r>
          </m:e>
        </m:nary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 dx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</m:oMath>
      <w:r>
        <w:t xml:space="preserve">. Put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  <m:box>
          <m:boxPr>
            <m:opEmu m:val="1"/>
            <m:ctrlPr>
              <w:rPr>
                <w:rFonts w:ascii="Cambria Math" w:hAnsi="Cambria Math"/>
              </w:rPr>
            </m:ctrlPr>
          </m:boxPr>
          <m:e>
            <m:r>
              <m:rPr>
                <m:sty m:val="p"/>
              </m:rPr>
              <w:rPr>
                <w:rFonts w:ascii="Cambria Math" w:hAnsi="Cambria Math"/>
              </w:rPr>
              <m:t>:=</m:t>
            </m:r>
          </m:e>
        </m:box>
        <m:r>
          <w:rPr>
            <w:rFonts w:ascii="Cambria Math" w:hAnsi="Cambria Math"/>
          </w:rPr>
          <m:t>nϕ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nx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. Then (no proof required) </w:t>
      </w:r>
      <m:oMath>
        <m:nary>
          <m:naryPr>
            <m:limLoc m:val="subSup"/>
            <m:supHide m:val="1"/>
            <m:ctrlPr>
              <w:rPr>
                <w:rFonts w:ascii="Cambria Math" w:hAnsi="Cambria Math"/>
              </w:rPr>
            </m:ctrlPr>
          </m:naryPr>
          <m:sub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sub>
          <m:sup>
            <m:r>
              <w:rPr>
                <w:rFonts w:ascii="Cambria Math" w:hAnsi="Cambria Math"/>
              </w:rPr>
              <m:t>​</m:t>
            </m:r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K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nary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 dy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0</m:t>
        </m:r>
      </m:oMath>
      <w:r>
        <w:t xml:space="preserve"> if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|≥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</m:oMath>
      <w:r>
        <w:t>. Recall that</w:t>
      </w:r>
    </w:p>
    <w:p w14:paraId="20F00052" w14:textId="77777777" w:rsidR="00D34261" w:rsidRDefault="008C3782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*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*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nary>
            <m:naryPr>
              <m:limLoc m:val="subSup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cr m:val="double-struck"/>
                  <m:sty m:val="p"/>
                </m:rPr>
                <w:rPr>
                  <w:rFonts w:ascii="Cambria Math" w:hAnsi="Cambria Math"/>
                </w:rPr>
                <m:t>R</m:t>
              </m:r>
            </m:sub>
            <m:sup>
              <m:r>
                <w:rPr>
                  <w:rFonts w:ascii="Cambria Math" w:hAnsi="Cambria Math"/>
                </w:rPr>
                <m:t>​</m:t>
              </m:r>
            </m:sup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 dy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3249080E" w14:textId="77777777" w:rsidR="00D34261" w:rsidRDefault="008C3782">
      <w:pPr>
        <w:numPr>
          <w:ilvl w:val="0"/>
          <w:numId w:val="1"/>
        </w:numPr>
      </w:pPr>
      <w:r>
        <w:t>Prove the following:</w:t>
      </w:r>
    </w:p>
    <w:p w14:paraId="36C6D8C1" w14:textId="77777777" w:rsidR="00D34261" w:rsidRDefault="008C3782">
      <w:pPr>
        <w:pStyle w:val="Compact"/>
        <w:numPr>
          <w:ilvl w:val="1"/>
          <w:numId w:val="3"/>
        </w:numPr>
      </w:pPr>
      <w:r>
        <w:t xml:space="preserve">If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cr m:val="double-struck"/>
            <m:sty m:val="p"/>
          </m:rPr>
          <w:rPr>
            <w:rFonts w:ascii="Cambria Math" w:hAnsi="Cambria Math"/>
          </w:rPr>
          <m:t>(R)</m:t>
        </m:r>
      </m:oMath>
      <w:r>
        <w:t xml:space="preserve">, then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*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cr m:val="double-struck"/>
            <m:sty m:val="p"/>
          </m:rPr>
          <w:rPr>
            <w:rFonts w:ascii="Cambria Math" w:hAnsi="Cambria Math"/>
          </w:rPr>
          <m:t>(R)</m:t>
        </m:r>
      </m:oMath>
      <w:r>
        <w:t xml:space="preserve"> and has a continuous derivative for each </w:t>
      </w:r>
      <m:oMath>
        <m:r>
          <w:rPr>
            <w:rFonts w:ascii="Cambria Math" w:hAnsi="Cambria Math"/>
          </w:rPr>
          <m:t>n</m:t>
        </m:r>
      </m:oMath>
      <w:r>
        <w:t>.</w:t>
      </w:r>
    </w:p>
    <w:p w14:paraId="05762B86" w14:textId="77777777" w:rsidR="00D34261" w:rsidRDefault="008C3782">
      <w:pPr>
        <w:pStyle w:val="Compact"/>
        <w:numPr>
          <w:ilvl w:val="1"/>
          <w:numId w:val="3"/>
        </w:numPr>
      </w:pPr>
      <w:r>
        <w:t xml:space="preserve">If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cr m:val="double-struck"/>
            <m:sty m:val="p"/>
          </m:rPr>
          <w:rPr>
            <w:rFonts w:ascii="Cambria Math" w:hAnsi="Cambria Math"/>
          </w:rPr>
          <m:t>(R)</m:t>
        </m:r>
      </m:oMath>
      <w:r>
        <w:t xml:space="preserve">,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*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converges to </w:t>
      </w:r>
      <m:oMath>
        <m:r>
          <w:rPr>
            <w:rFonts w:ascii="Cambria Math" w:hAnsi="Cambria Math"/>
          </w:rPr>
          <m:t>f</m:t>
        </m:r>
      </m:oMath>
      <w:r>
        <w:t xml:space="preserve"> in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as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→∞</m:t>
        </m:r>
      </m:oMath>
      <w:r>
        <w:t>.</w:t>
      </w:r>
    </w:p>
    <w:p w14:paraId="21706B21" w14:textId="77777777" w:rsidR="00D34261" w:rsidRDefault="008C3782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cr m:val="double-struck"/>
            <m:sty m:val="p"/>
          </m:rPr>
          <w:rPr>
            <w:rFonts w:ascii="Cambria Math" w:hAnsi="Cambria Math"/>
          </w:rPr>
          <m:t>(R)</m:t>
        </m:r>
      </m:oMath>
      <w:r>
        <w:t xml:space="preserve">. Define a linear transform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</m:oMath>
      <w:r>
        <w:t xml:space="preserve"> on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cr m:val="double-struck"/>
            <m:sty m:val="p"/>
          </m:rPr>
          <w:rPr>
            <w:rFonts w:ascii="Cambria Math" w:hAnsi="Cambria Math"/>
          </w:rPr>
          <m:t>(R)</m:t>
        </m:r>
      </m:oMath>
      <w:r>
        <w:t xml:space="preserve"> by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*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 g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cr m:val="double-struck"/>
            <m:sty m:val="p"/>
          </m:rPr>
          <w:rPr>
            <w:rFonts w:ascii="Cambria Math" w:hAnsi="Cambria Math"/>
          </w:rPr>
          <m:t>(R)</m:t>
        </m:r>
      </m:oMath>
      <w:r>
        <w:t xml:space="preserve">. Show that (i)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sup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∥</m:t>
            </m:r>
            <m:r>
              <w:rPr>
                <w:rFonts w:ascii="Cambria Math" w:hAnsi="Cambria Math"/>
              </w:rPr>
              <m:t>g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∥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≤</m:t>
            </m:r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∥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)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∥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=∥</m:t>
        </m:r>
        <m:r>
          <w:rPr>
            <w:rFonts w:ascii="Cambria Math" w:hAnsi="Cambria Math"/>
          </w:rPr>
          <m:t>f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∥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, and (ii)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t xml:space="preserve"> if and only if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t xml:space="preserve"> in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cr m:val="double-struck"/>
            <m:sty m:val="p"/>
          </m:rPr>
          <w:rPr>
            <w:rFonts w:ascii="Cambria Math" w:hAnsi="Cambria Math"/>
          </w:rPr>
          <m:t>(R)</m:t>
        </m:r>
      </m:oMath>
      <w:r>
        <w:t>.</w:t>
      </w:r>
    </w:p>
    <w:p w14:paraId="70CA9459" w14:textId="77777777" w:rsidR="00D34261" w:rsidRDefault="008C3782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</m:oMath>
      <w:r>
        <w:t xml:space="preserve"> be a continuous complex valued function on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>. Show that</w:t>
      </w:r>
    </w:p>
    <w:p w14:paraId="26A9FF7D" w14:textId="77777777" w:rsidR="00D34261" w:rsidRDefault="008C3782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w:lastRenderedPageBreak/>
            <m:t>f</m:t>
          </m:r>
          <m:r>
            <m:rPr>
              <m:sty m:val="p"/>
            </m:rPr>
            <w:rPr>
              <w:rFonts w:ascii="Cambria Math" w:hAnsi="Cambria Math"/>
            </w:rPr>
            <m:t>([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])=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λ</m:t>
              </m:r>
              <m:r>
                <m:rPr>
                  <m:scr m:val="double-struck"/>
                  <m:sty m:val="p"/>
                </m:rPr>
                <w:rPr>
                  <w:rFonts w:ascii="Cambria Math" w:hAnsi="Cambria Math"/>
                </w:rPr>
                <m:t>∈C:</m:t>
              </m:r>
              <m:r>
                <w:rPr>
                  <w:rFonts w:ascii="Cambria Math" w:hAnsi="Cambria Math"/>
                </w:rPr>
                <m:t>m​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f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 w:hAnsi="Cambria Math"/>
                        </w:rPr>
                        <m:t>1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λ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ε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))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&gt;</m:t>
              </m:r>
              <m:r>
                <w:rPr>
                  <w:rFonts w:ascii="Cambria Math" w:hAnsi="Cambria Math"/>
                </w:rPr>
                <m:t>0</m:t>
              </m:r>
              <m:r>
                <m:rPr>
                  <m:nor/>
                </m:rPr>
                <m:t xml:space="preserve"> for every </m:t>
              </m:r>
              <m:r>
                <w:rPr>
                  <w:rFonts w:ascii="Cambria Math" w:hAnsi="Cambria Math"/>
                </w:rPr>
                <m:t>ε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&gt;</m:t>
              </m:r>
              <m:r>
                <w:rPr>
                  <w:rFonts w:ascii="Cambria Math" w:hAnsi="Cambria Math"/>
                </w:rPr>
                <m:t>0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,</m:t>
          </m:r>
        </m:oMath>
      </m:oMathPara>
    </w:p>
    <w:p w14:paraId="62BB1A47" w14:textId="77777777" w:rsidR="00D34261" w:rsidRDefault="008C3782">
      <w:pPr>
        <w:numPr>
          <w:ilvl w:val="0"/>
          <w:numId w:val="1"/>
        </w:numPr>
      </w:pPr>
      <w:r>
        <w:t xml:space="preserve">where </w:t>
      </w:r>
      <m:oMath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λ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ε</m:t>
        </m:r>
        <m:r>
          <m:rPr>
            <m:scr m:val="double-struck"/>
            <m:sty m:val="p"/>
          </m:rPr>
          <w:rPr>
            <w:rFonts w:ascii="Cambria Math" w:hAnsi="Cambria Math"/>
          </w:rPr>
          <m:t>)⊂C</m:t>
        </m:r>
      </m:oMath>
      <w:r>
        <w:t xml:space="preserve"> is the open disc of radius </w:t>
      </w:r>
      <m:oMath>
        <m:r>
          <w:rPr>
            <w:rFonts w:ascii="Cambria Math" w:hAnsi="Cambria Math"/>
          </w:rPr>
          <m:t>ε</m:t>
        </m:r>
      </m:oMath>
      <w:r>
        <w:t xml:space="preserve"> centered at </w:t>
      </w:r>
      <m:oMath>
        <m:r>
          <w:rPr>
            <w:rFonts w:ascii="Cambria Math" w:hAnsi="Cambria Math"/>
          </w:rPr>
          <m:t>λ</m:t>
        </m:r>
      </m:oMath>
      <w:r>
        <w:t>.</w:t>
      </w:r>
    </w:p>
    <w:p w14:paraId="3EEBF4A7" w14:textId="77777777" w:rsidR="00D34261" w:rsidRDefault="008C3782">
      <w:pPr>
        <w:numPr>
          <w:ilvl w:val="0"/>
          <w:numId w:val="2"/>
        </w:numPr>
      </w:pPr>
      <w:r>
        <w:t xml:space="preserve">(1) Prove the following Riemann-Lebesgue identities for any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([-</m:t>
        </m:r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</w:rPr>
          <m:t>])</m:t>
        </m:r>
      </m:oMath>
      <w:r>
        <w:t>:</w:t>
      </w:r>
    </w:p>
    <w:p w14:paraId="7D1582DB" w14:textId="77777777" w:rsidR="00D34261" w:rsidRDefault="00000000">
      <w:pPr>
        <w:pStyle w:val="BodyText"/>
      </w:pPr>
      <m:oMathPara>
        <m:oMathParaPr>
          <m:jc m:val="center"/>
        </m:oMathParaPr>
        <m:oMath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→∞</m:t>
              </m:r>
            </m:lim>
          </m:limLow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π</m:t>
              </m:r>
            </m:sub>
            <m:sup>
              <m:r>
                <w:rPr>
                  <w:rFonts w:ascii="Cambria Math" w:hAnsi="Cambria Math"/>
                </w:rPr>
                <m:t>π</m:t>
              </m:r>
            </m:sup>
            <m:e>
              <m:r>
                <w:rPr>
                  <w:rFonts w:ascii="Cambria Math" w:hAnsi="Cambria Math"/>
                </w:rPr>
                <m:t>f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)cos</m:t>
          </m:r>
          <m:r>
            <w:rPr>
              <w:rFonts w:ascii="Cambria Math" w:hAnsi="Cambria Math"/>
            </w:rPr>
            <m:t>nt dt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  </m:t>
          </m:r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→∞</m:t>
              </m:r>
            </m:lim>
          </m:limLow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π</m:t>
              </m:r>
            </m:sub>
            <m:sup>
              <m:r>
                <w:rPr>
                  <w:rFonts w:ascii="Cambria Math" w:hAnsi="Cambria Math"/>
                </w:rPr>
                <m:t>π</m:t>
              </m:r>
            </m:sup>
            <m:e>
              <m:r>
                <w:rPr>
                  <w:rFonts w:ascii="Cambria Math" w:hAnsi="Cambria Math"/>
                </w:rPr>
                <m:t>f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)sin</m:t>
          </m:r>
          <m:r>
            <w:rPr>
              <w:rFonts w:ascii="Cambria Math" w:hAnsi="Cambria Math"/>
            </w:rPr>
            <m:t>nt dt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3D4A03BE" w14:textId="77777777" w:rsidR="00D34261" w:rsidRDefault="008C3782">
      <w:pPr>
        <w:numPr>
          <w:ilvl w:val="0"/>
          <w:numId w:val="1"/>
        </w:numPr>
      </w:pPr>
      <w:r>
        <w:t xml:space="preserve">(2) Deduce the following: for any measurable set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⊂[-</m:t>
        </m:r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and any sequence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of real numbers,</w:t>
      </w:r>
    </w:p>
    <w:p w14:paraId="5B7E7759" w14:textId="77777777" w:rsidR="00D34261" w:rsidRDefault="00000000">
      <w:pPr>
        <w:pStyle w:val="BodyText"/>
      </w:pPr>
      <m:oMathPara>
        <m:oMathParaPr>
          <m:jc m:val="center"/>
        </m:oMathParaPr>
        <m:oMath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→∞</m:t>
              </m:r>
            </m:lim>
          </m:limLow>
          <m:nary>
            <m:naryPr>
              <m:limLoc m:val="subSup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E</m:t>
              </m:r>
            </m:sub>
            <m:sup>
              <m:r>
                <w:rPr>
                  <w:rFonts w:ascii="Cambria Math" w:hAnsi="Cambria Math"/>
                </w:rPr>
                <m:t>​</m:t>
              </m:r>
            </m:sup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nary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nt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 dt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m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E</m:t>
          </m:r>
          <m:r>
            <m:rPr>
              <m:sty m:val="p"/>
            </m:rPr>
            <w:rPr>
              <w:rFonts w:ascii="Cambria Math" w:hAnsi="Cambria Math"/>
            </w:rPr>
            <m:t>)/</m:t>
          </m:r>
          <m:r>
            <w:rPr>
              <w:rFonts w:ascii="Cambria Math" w:hAnsi="Cambria Math"/>
            </w:rPr>
            <m:t>2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  <w:bookmarkEnd w:id="0"/>
      <w:bookmarkEnd w:id="1"/>
      <w:bookmarkEnd w:id="3"/>
    </w:p>
    <w:sectPr w:rsidR="00D34261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3284476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440E3F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501"/>
    <w:multiLevelType w:val="multilevel"/>
    <w:tmpl w:val="1D883EC6"/>
    <w:lvl w:ilvl="0">
      <w:start w:val="1"/>
      <w:numFmt w:val="lowerRoman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lowerRoman"/>
      <w:lvlText w:val="%4."/>
      <w:lvlJc w:val="left"/>
      <w:pPr>
        <w:ind w:left="2880" w:hanging="360"/>
      </w:pPr>
    </w:lvl>
    <w:lvl w:ilvl="4">
      <w:start w:val="1"/>
      <w:numFmt w:val="lowerRoman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lowerRoman"/>
      <w:lvlText w:val="%7."/>
      <w:lvlJc w:val="left"/>
      <w:pPr>
        <w:ind w:left="5040" w:hanging="360"/>
      </w:pPr>
    </w:lvl>
    <w:lvl w:ilvl="7">
      <w:start w:val="1"/>
      <w:numFmt w:val="lowerRoman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538055316">
    <w:abstractNumId w:val="0"/>
  </w:num>
  <w:num w:numId="2" w16cid:durableId="17903207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828173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261"/>
    <w:rsid w:val="003D3E82"/>
    <w:rsid w:val="008C3782"/>
    <w:rsid w:val="00940ADA"/>
    <w:rsid w:val="00B32B2D"/>
    <w:rsid w:val="00B6075A"/>
    <w:rsid w:val="00D3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8158B"/>
  <w15:docId w15:val="{80C30201-A363-4A49-AFEB-B7E68C2D2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1518</Characters>
  <Application>Microsoft Office Word</Application>
  <DocSecurity>0</DocSecurity>
  <Lines>42</Lines>
  <Paragraphs>33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Analysis Qualifying Exam, January 2024</dc:title>
  <dc:creator>Paul Pollack</dc:creator>
  <cp:keywords/>
  <cp:lastModifiedBy>Paul Pollack</cp:lastModifiedBy>
  <cp:revision>3</cp:revision>
  <dcterms:created xsi:type="dcterms:W3CDTF">2026-03-28T16:09:00Z</dcterms:created>
  <dcterms:modified xsi:type="dcterms:W3CDTF">2026-03-28T16:25:00Z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