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858E" w14:textId="77777777" w:rsidR="00E46E4D" w:rsidRDefault="00550ADB">
      <w:pPr>
        <w:pStyle w:val="Title"/>
      </w:pPr>
      <w:r>
        <w:t>Topology Qualifying Exam, Fall 2002</w:t>
      </w:r>
    </w:p>
    <w:p w14:paraId="37DE34F7" w14:textId="77777777" w:rsidR="00E46E4D" w:rsidRDefault="00550ADB">
      <w:pPr>
        <w:pStyle w:val="Heading2"/>
      </w:pPr>
      <w:bookmarkStart w:id="0" w:name="topology-qualifying-exam-fall-2002"/>
      <w:bookmarkStart w:id="1" w:name="main-content"/>
      <w:bookmarkStart w:id="2" w:name="problems"/>
      <w:r>
        <w:t>Problems</w:t>
      </w:r>
    </w:p>
    <w:p w14:paraId="62A2B3A2" w14:textId="77777777" w:rsidR="00E46E4D" w:rsidRDefault="00550ADB">
      <w:pPr>
        <w:numPr>
          <w:ilvl w:val="0"/>
          <w:numId w:val="2"/>
        </w:numPr>
      </w:pPr>
      <w:r>
        <w:t xml:space="preserve">The “line with two origins” is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=(R-{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})∪{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with topology defined to consist of open sets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R-{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and of sets of the form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\{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})∪{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</w:rPr>
          <m:t>}=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\{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})∪{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  <m:r>
          <m:rPr>
            <m:sty m:val="p"/>
          </m:rPr>
          <w:rPr>
            <w:rFonts w:ascii="Cambria Math" w:hAnsi="Cambria Math"/>
          </w:rPr>
          <m:t>}=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>
        <w:t xml:space="preserve"> for </w:t>
      </w:r>
      <m:oMath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⊂R</m:t>
        </m:r>
      </m:oMath>
      <w:r>
        <w:t xml:space="preserve"> open and containing </w:t>
      </w:r>
      <m:oMath>
        <m:r>
          <w:rPr>
            <w:rFonts w:ascii="Cambria Math" w:hAnsi="Cambria Math"/>
          </w:rPr>
          <m:t>0</m:t>
        </m:r>
      </m:oMath>
      <w:r>
        <w:t>. Prove that this is indeed a topology, and that it is not metrizable.</w:t>
      </w:r>
    </w:p>
    <w:p w14:paraId="16D227C5" w14:textId="77777777" w:rsidR="00E46E4D" w:rsidRDefault="00550ADB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α</m:t>
        </m:r>
        <m:r>
          <m:rPr>
            <m:scr m:val="script"/>
            <m:sty m:val="p"/>
          </m:rPr>
          <w:rPr>
            <w:rFonts w:ascii="Cambria Math" w:hAnsi="Cambria Math"/>
          </w:rPr>
          <m:t>∈A}</m:t>
        </m:r>
      </m:oMath>
      <w:r>
        <w:t xml:space="preserve"> be a family of sets such that the intersection of any two of them is nonempty. Prove that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</m:oMath>
      <w:r>
        <w:t xml:space="preserve"> are connected subspaces of a space </w:t>
      </w:r>
      <m:oMath>
        <m:r>
          <w:rPr>
            <w:rFonts w:ascii="Cambria Math" w:hAnsi="Cambria Math"/>
          </w:rPr>
          <m:t>X</m:t>
        </m:r>
      </m:oMath>
      <w:r>
        <w:t xml:space="preserve">, then their union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⋃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</m:oMath>
      <w:r>
        <w:t xml:space="preserve"> is a connected subspace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174C62D9" w14:textId="77777777" w:rsidR="00E46E4D" w:rsidRDefault="00550ADB">
      <w:pPr>
        <w:numPr>
          <w:ilvl w:val="0"/>
          <w:numId w:val="2"/>
        </w:numPr>
      </w:pPr>
      <w:r>
        <w:t>Prove that a product of two compact spaces is compact.</w:t>
      </w:r>
    </w:p>
    <w:p w14:paraId="6878CDBC" w14:textId="77777777" w:rsidR="00E46E4D" w:rsidRDefault="00550ADB">
      <w:pPr>
        <w:numPr>
          <w:ilvl w:val="0"/>
          <w:numId w:val="2"/>
        </w:numPr>
      </w:pPr>
      <w:r>
        <w:t xml:space="preserve">Use van Kampen’s theorem to compute the fundamental group of a compact orientable surface of genus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7D799A42" w14:textId="77777777" w:rsidR="00E46E4D" w:rsidRDefault="00550AD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union of a torus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a disc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attached via the map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T</m:t>
        </m:r>
      </m:oMath>
      <w:r>
        <w:t xml:space="preserve">,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iθ</m:t>
            </m:r>
          </m:sup>
        </m:sSup>
        <m:r>
          <m:rPr>
            <m:sty m:val="p"/>
          </m:rPr>
          <w:rPr>
            <w:rFonts w:ascii="Cambria Math" w:hAnsi="Cambria Math"/>
          </w:rPr>
          <m:t>)=(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iθ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Compute the homology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the fundamental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What is the universal cover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of </w:t>
      </w:r>
      <m:oMath>
        <m:r>
          <w:rPr>
            <w:rFonts w:ascii="Cambria Math" w:hAnsi="Cambria Math"/>
          </w:rPr>
          <m:t>X</m:t>
        </m:r>
      </m:oMath>
      <w:r>
        <w:t xml:space="preserve">? What is the action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>?</w:t>
      </w:r>
    </w:p>
    <w:p w14:paraId="3D1FC492" w14:textId="77777777" w:rsidR="00E46E4D" w:rsidRDefault="00E46E4D">
      <w:pPr>
        <w:pStyle w:val="Compact"/>
        <w:numPr>
          <w:ilvl w:val="0"/>
          <w:numId w:val="2"/>
        </w:numPr>
      </w:pPr>
    </w:p>
    <w:p w14:paraId="06C4F2C7" w14:textId="77777777" w:rsidR="00E46E4D" w:rsidRDefault="00550ADB">
      <w:pPr>
        <w:numPr>
          <w:ilvl w:val="1"/>
          <w:numId w:val="3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be the orientable surface of genus </w:t>
      </w:r>
      <m:oMath>
        <m:r>
          <w:rPr>
            <w:rFonts w:ascii="Cambria Math" w:hAnsi="Cambria Math"/>
          </w:rPr>
          <m:t>2</m:t>
        </m:r>
      </m:oMath>
      <w:r>
        <w:t xml:space="preserve">. Suppose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>
                <m:sty m:val="p"/>
              </m:rPr>
              <w:rPr>
                <w:rFonts w:ascii="Cambria Math" w:hAnsi="Cambria Math"/>
              </w:rPr>
              <m:t>→</m:t>
            </m:r>
          </m:e>
          <m:lim>
            <m:r>
              <w:rPr>
                <w:rFonts w:ascii="Cambria Math" w:hAnsi="Cambria Math"/>
              </w:rPr>
              <m:t>p</m:t>
            </m:r>
          </m:lim>
        </m:limUp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a 5-fold cover. What is </w:t>
      </w:r>
      <m:oMath>
        <m:r>
          <w:rPr>
            <w:rFonts w:ascii="Cambria Math" w:hAnsi="Cambria Math"/>
          </w:rPr>
          <m:t>g</m:t>
        </m:r>
      </m:oMath>
      <w:r>
        <w:t>?</w:t>
      </w:r>
    </w:p>
    <w:p w14:paraId="4CA278AF" w14:textId="77777777" w:rsidR="00E46E4D" w:rsidRDefault="00550ADB">
      <w:pPr>
        <w:numPr>
          <w:ilvl w:val="1"/>
          <w:numId w:val="3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>
        <w:t xml:space="preserve"> is a genus </w:t>
      </w:r>
      <m:oMath>
        <m:r>
          <w:rPr>
            <w:rFonts w:ascii="Cambria Math" w:hAnsi="Cambria Math"/>
          </w:rPr>
          <m:t>2</m:t>
        </m:r>
      </m:oMath>
      <w:r>
        <w:t xml:space="preserve"> surface with the interior of a single disc removed and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</m:acc>
      </m:oMath>
      <w:r>
        <w:t xml:space="preserve"> is a 3-fold cover of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>
        <w:t xml:space="preserve">, what can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</m:acc>
      </m:oMath>
      <w:r>
        <w:t xml:space="preserve"> be?</w:t>
      </w:r>
    </w:p>
    <w:p w14:paraId="0FFCBADA" w14:textId="77777777" w:rsidR="00E46E4D" w:rsidRDefault="00550ADB">
      <w:pPr>
        <w:numPr>
          <w:ilvl w:val="0"/>
          <w:numId w:val="2"/>
        </w:numPr>
      </w:pPr>
      <w:r>
        <w:t xml:space="preserve">Prove that any map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null homotopic. Prove that there exists a map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which is not null-homotopic.</w:t>
      </w:r>
    </w:p>
    <w:p w14:paraId="6D98F889" w14:textId="77777777" w:rsidR="00E46E4D" w:rsidRDefault="00550ADB">
      <w:pPr>
        <w:numPr>
          <w:ilvl w:val="0"/>
          <w:numId w:val="2"/>
        </w:numPr>
      </w:pPr>
      <w:r>
        <w:t xml:space="preserve">Show that the space of matrices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</w:rPr>
              <m:t>: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d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∈R,</m:t>
            </m:r>
            <m:r>
              <m:rPr>
                <m:sty m:val="p"/>
              </m:rPr>
              <w:rPr>
                <w:rFonts w:ascii="Cambria Math" w:hAnsi="Cambria Math"/>
              </w:rPr>
              <m:t>det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0</m:t>
            </m:r>
          </m:e>
        </m:d>
      </m:oMath>
      <w:r>
        <w:t xml:space="preserve"> is not contractible.</w:t>
      </w:r>
      <w:bookmarkEnd w:id="0"/>
      <w:bookmarkEnd w:id="1"/>
      <w:bookmarkEnd w:id="2"/>
    </w:p>
    <w:sectPr w:rsidR="00E46E4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A709E8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8224F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2A848E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072658035">
    <w:abstractNumId w:val="0"/>
  </w:num>
  <w:num w:numId="2" w16cid:durableId="1262955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00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D"/>
    <w:rsid w:val="000F2F8A"/>
    <w:rsid w:val="00295D87"/>
    <w:rsid w:val="005447AD"/>
    <w:rsid w:val="00550ADB"/>
    <w:rsid w:val="00715C77"/>
    <w:rsid w:val="00E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BEE7"/>
  <w15:docId w15:val="{834A8DAD-C493-4F8D-91E3-1A2AD38C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1215</Characters>
  <Application>Microsoft Office Word</Application>
  <DocSecurity>0</DocSecurity>
  <Lines>30</Lines>
  <Paragraphs>23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Exam, Fall 2002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