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F02ED" w14:textId="77777777" w:rsidR="00BA0B3B" w:rsidRDefault="00C22B17">
      <w:pPr>
        <w:pStyle w:val="Title"/>
      </w:pPr>
      <w:r>
        <w:t>Topology Qualifying Exam — August 2004</w:t>
      </w:r>
    </w:p>
    <w:p w14:paraId="5C113EFC" w14:textId="77777777" w:rsidR="00BA0B3B" w:rsidRDefault="00C22B17">
      <w:pPr>
        <w:pStyle w:val="Heading2"/>
      </w:pPr>
      <w:bookmarkStart w:id="0" w:name="topology-qualifying-exam"/>
      <w:bookmarkStart w:id="1" w:name="main-content"/>
      <w:bookmarkStart w:id="2" w:name="problems"/>
      <w:r>
        <w:t>Problems</w:t>
      </w:r>
    </w:p>
    <w:p w14:paraId="1CAA30E0" w14:textId="77777777" w:rsidR="00BA0B3B" w:rsidRDefault="00C22B17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X</m:t>
        </m:r>
      </m:oMath>
      <w:r>
        <w:t xml:space="preserve"> be a non-compact locally compact Hausdorff space, with topology </w:t>
      </w:r>
      <m:oMath>
        <m:r>
          <m:rPr>
            <m:scr m:val="script"/>
            <m:sty m:val="p"/>
          </m:rPr>
          <w:rPr>
            <w:rFonts w:ascii="Cambria Math" w:hAnsi="Cambria Math"/>
          </w:rPr>
          <m:t>T</m:t>
        </m:r>
      </m:oMath>
      <w:r>
        <w:t xml:space="preserve">. Let </w:t>
      </w:r>
      <m:oMath>
        <m:acc>
          <m:accPr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  <m:box>
          <m:boxPr>
            <m:opEmu m:val="1"/>
            <m:ctrlPr>
              <w:rPr>
                <w:rFonts w:ascii="Cambria Math" w:hAnsi="Cambria Math"/>
              </w:rPr>
            </m:ctrlPr>
          </m:boxPr>
          <m:e>
            <m:r>
              <m:rPr>
                <m:sty m:val="p"/>
              </m:rPr>
              <w:rPr>
                <w:rFonts w:ascii="Cambria Math" w:hAnsi="Cambria Math"/>
              </w:rPr>
              <m:t>:=</m:t>
            </m:r>
          </m:e>
        </m:box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∪{∞}</m:t>
        </m:r>
      </m:oMath>
      <w:r>
        <w:t xml:space="preserve"> (</w:t>
      </w:r>
      <m:oMath>
        <m:r>
          <w:rPr>
            <w:rFonts w:ascii="Cambria Math" w:hAnsi="Cambria Math"/>
          </w:rPr>
          <m:t>X</m:t>
        </m:r>
      </m:oMath>
      <w:r>
        <w:t xml:space="preserve"> with one point adjoined), and consider the family </w:t>
      </w:r>
      <m:oMath>
        <m:r>
          <m:rPr>
            <m:scr m:val="script"/>
            <m:sty m:val="p"/>
          </m:rPr>
          <w:rPr>
            <w:rFonts w:ascii="Cambria Math" w:hAnsi="Cambria Math"/>
          </w:rPr>
          <m:t>B</m:t>
        </m:r>
      </m:oMath>
      <w:r>
        <w:t xml:space="preserve"> of subsets of </w:t>
      </w:r>
      <m:oMath>
        <m:acc>
          <m:accPr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</m:oMath>
      <w:r>
        <w:t xml:space="preserve"> defined by</w:t>
      </w:r>
    </w:p>
    <w:p w14:paraId="4821C75C" w14:textId="77777777" w:rsidR="00BA0B3B" w:rsidRDefault="00C22B17">
      <w:pPr>
        <w:pStyle w:val="BodyText"/>
      </w:pPr>
      <m:oMathPara>
        <m:oMathParaPr>
          <m:jc m:val="center"/>
        </m:oMathParaPr>
        <m:oMath>
          <m:r>
            <m:rPr>
              <m:scr m:val="script"/>
              <m:sty m:val="p"/>
            </m:rPr>
            <w:rPr>
              <w:rFonts w:ascii="Cambria Math" w:hAnsi="Cambria Math"/>
            </w:rPr>
            <m:t>B</m:t>
          </m:r>
          <m:box>
            <m:boxPr>
              <m:opEmu m:val="1"/>
              <m:ctrlPr>
                <w:rPr>
                  <w:rFonts w:ascii="Cambria Math" w:hAnsi="Cambria Math"/>
                </w:rPr>
              </m:ctrlPr>
            </m:boxPr>
            <m:e>
              <m:r>
                <m:rPr>
                  <m:sty m:val="p"/>
                </m:rPr>
                <w:rPr>
                  <w:rFonts w:ascii="Cambria Math" w:hAnsi="Cambria Math"/>
                </w:rPr>
                <m:t>:=</m:t>
              </m:r>
            </m:e>
          </m:box>
          <m:r>
            <m:rPr>
              <m:scr m:val="script"/>
              <m:sty m:val="p"/>
            </m:rPr>
            <w:rPr>
              <w:rFonts w:ascii="Cambria Math" w:hAnsi="Cambria Math"/>
            </w:rPr>
            <m:t>T∪{</m:t>
          </m:r>
          <m:r>
            <w:rPr>
              <w:rFonts w:ascii="Cambria Math" w:hAnsi="Cambria Math"/>
            </w:rPr>
            <m:t>S</m:t>
          </m:r>
          <m:r>
            <m:rPr>
              <m:sty m:val="p"/>
            </m:rPr>
            <w:rPr>
              <w:rFonts w:ascii="Cambria Math" w:hAnsi="Cambria Math"/>
            </w:rPr>
            <m:t>∪{∞}:</m:t>
          </m:r>
          <m:r>
            <w:rPr>
              <w:rFonts w:ascii="Cambria Math" w:hAnsi="Cambria Math"/>
            </w:rPr>
            <m:t>S</m:t>
          </m:r>
          <m:r>
            <m:rPr>
              <m:sty m:val="p"/>
            </m:rPr>
            <w:rPr>
              <w:rFonts w:ascii="Cambria Math" w:hAnsi="Cambria Math"/>
            </w:rPr>
            <m:t>⊂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 X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S</m:t>
          </m:r>
          <m:r>
            <m:rPr>
              <m:nor/>
            </m:rPr>
            <m:t xml:space="preserve"> compact</m:t>
          </m:r>
          <m:r>
            <m:rPr>
              <m:sty m:val="p"/>
            </m:rPr>
            <w:rPr>
              <w:rFonts w:ascii="Cambria Math" w:hAnsi="Cambria Math"/>
            </w:rPr>
            <m:t>}.</m:t>
          </m:r>
        </m:oMath>
      </m:oMathPara>
    </w:p>
    <w:p w14:paraId="52E9E0EC" w14:textId="77777777" w:rsidR="00BA0B3B" w:rsidRDefault="00C22B17">
      <w:pPr>
        <w:pStyle w:val="Compact"/>
        <w:numPr>
          <w:ilvl w:val="1"/>
          <w:numId w:val="3"/>
        </w:numPr>
      </w:pPr>
      <w:r>
        <w:t xml:space="preserve">Prove that </w:t>
      </w:r>
      <m:oMath>
        <m:r>
          <m:rPr>
            <m:scr m:val="script"/>
            <m:sty m:val="p"/>
          </m:rPr>
          <w:rPr>
            <w:rFonts w:ascii="Cambria Math" w:hAnsi="Cambria Math"/>
          </w:rPr>
          <m:t>B</m:t>
        </m:r>
      </m:oMath>
      <w:r>
        <w:t xml:space="preserve"> is a topology on </w:t>
      </w:r>
      <m:oMath>
        <m:acc>
          <m:accPr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</m:oMath>
      <w:r>
        <w:t xml:space="preserve">, that the resulting space is compact, and that </w:t>
      </w:r>
      <m:oMath>
        <m:r>
          <w:rPr>
            <w:rFonts w:ascii="Cambria Math" w:hAnsi="Cambria Math"/>
          </w:rPr>
          <m:t>X</m:t>
        </m:r>
      </m:oMath>
      <w:r>
        <w:t xml:space="preserve"> is dense in </w:t>
      </w:r>
      <m:oMath>
        <m:acc>
          <m:accPr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</m:oMath>
      <w:r>
        <w:t>.</w:t>
      </w:r>
    </w:p>
    <w:p w14:paraId="7166A907" w14:textId="77777777" w:rsidR="00BA0B3B" w:rsidRDefault="00C22B17">
      <w:pPr>
        <w:pStyle w:val="Compact"/>
        <w:numPr>
          <w:ilvl w:val="1"/>
          <w:numId w:val="3"/>
        </w:numPr>
      </w:pPr>
      <w:r>
        <w:t xml:space="preserve">Prove that if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⊃</m:t>
        </m:r>
        <m:r>
          <w:rPr>
            <w:rFonts w:ascii="Cambria Math" w:hAnsi="Cambria Math"/>
          </w:rPr>
          <m:t>X</m:t>
        </m:r>
      </m:oMath>
      <w:r>
        <w:t xml:space="preserve"> is a compact space such that </w:t>
      </w:r>
      <m:oMath>
        <m:r>
          <w:rPr>
            <w:rFonts w:ascii="Cambria Math" w:hAnsi="Cambria Math"/>
          </w:rPr>
          <m:t>X</m:t>
        </m:r>
      </m:oMath>
      <w:r>
        <w:t xml:space="preserve"> is dense in </w:t>
      </w:r>
      <m:oMath>
        <m:r>
          <w:rPr>
            <w:rFonts w:ascii="Cambria Math" w:hAnsi="Cambria Math"/>
          </w:rPr>
          <m:t>Y</m:t>
        </m:r>
      </m:oMath>
      <w:r>
        <w:t xml:space="preserve"> and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X</m:t>
        </m:r>
      </m:oMath>
      <w:r>
        <w:t xml:space="preserve"> is a singleton, then </w:t>
      </w:r>
      <m:oMath>
        <m:r>
          <w:rPr>
            <w:rFonts w:ascii="Cambria Math" w:hAnsi="Cambria Math"/>
          </w:rPr>
          <m:t>Y</m:t>
        </m:r>
      </m:oMath>
      <w:r>
        <w:t xml:space="preserve"> is homeomorphic to </w:t>
      </w:r>
      <m:oMath>
        <m:acc>
          <m:accPr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</m:oMath>
      <w:r>
        <w:t xml:space="preserve">. (The space </w:t>
      </w:r>
      <m:oMath>
        <m:acc>
          <m:accPr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</m:oMath>
      <w:r>
        <w:t xml:space="preserve"> is called the one-point compactification of </w:t>
      </w:r>
      <m:oMath>
        <m:r>
          <w:rPr>
            <w:rFonts w:ascii="Cambria Math" w:hAnsi="Cambria Math"/>
          </w:rPr>
          <m:t>X</m:t>
        </m:r>
      </m:oMath>
      <w:r>
        <w:t>.)</w:t>
      </w:r>
    </w:p>
    <w:p w14:paraId="0A6F75F2" w14:textId="77777777" w:rsidR="00BA0B3B" w:rsidRDefault="00C22B17">
      <w:pPr>
        <w:numPr>
          <w:ilvl w:val="1"/>
          <w:numId w:val="3"/>
        </w:numPr>
      </w:pPr>
      <w:r>
        <w:t>Find the one-point compactifications of</w:t>
      </w:r>
    </w:p>
    <w:p w14:paraId="710C76E3" w14:textId="77777777" w:rsidR="00BA0B3B" w:rsidRDefault="00C22B17">
      <w:pPr>
        <w:pStyle w:val="Compact"/>
        <w:numPr>
          <w:ilvl w:val="2"/>
          <w:numId w:val="4"/>
        </w:numPr>
      </w:pP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=(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)</m:t>
        </m:r>
      </m:oMath>
    </w:p>
    <w:p w14:paraId="0639E897" w14:textId="77777777" w:rsidR="00BA0B3B" w:rsidRDefault="00C22B17">
      <w:pPr>
        <w:pStyle w:val="Compact"/>
        <w:numPr>
          <w:ilvl w:val="2"/>
          <w:numId w:val="4"/>
        </w:numPr>
      </w:pP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769CA1B9" w14:textId="77777777" w:rsidR="00BA0B3B" w:rsidRDefault="00C22B17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X</m:t>
        </m:r>
      </m:oMath>
      <w:r>
        <w:t xml:space="preserve"> be a compact Hausdorff space and suppose </w:t>
      </w:r>
      <m:oMath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⊂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X</m:t>
        </m:r>
      </m:oMath>
      <w:r>
        <w:t xml:space="preserve"> is a closed equivalence relation. Show that the quotient space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R</m:t>
        </m:r>
      </m:oMath>
      <w:r>
        <w:t xml:space="preserve"> is Hausdorff.</w:t>
      </w:r>
    </w:p>
    <w:p w14:paraId="71F5313D" w14:textId="77777777" w:rsidR="00BA0B3B" w:rsidRDefault="00C22B17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X</m:t>
        </m:r>
      </m:oMath>
      <w:r>
        <w:t xml:space="preserve"> be a topological space.</w:t>
      </w:r>
    </w:p>
    <w:p w14:paraId="666ED4E3" w14:textId="77777777" w:rsidR="00BA0B3B" w:rsidRDefault="00C22B17">
      <w:pPr>
        <w:pStyle w:val="Compact"/>
        <w:numPr>
          <w:ilvl w:val="1"/>
          <w:numId w:val="5"/>
        </w:numPr>
      </w:pPr>
      <w:r>
        <w:t xml:space="preserve">Prove that </w:t>
      </w:r>
      <m:oMath>
        <m:r>
          <w:rPr>
            <w:rFonts w:ascii="Cambria Math" w:hAnsi="Cambria Math"/>
          </w:rPr>
          <m:t>X</m:t>
        </m:r>
      </m:oMath>
      <w:r>
        <w:t xml:space="preserve"> is connected if and only if there is no continuous nonconstant map to the discrete two-point space </w:t>
      </w:r>
      <m:oMath>
        <m:r>
          <m:rPr>
            <m:sty m:val="p"/>
          </m:rPr>
          <w:rPr>
            <w:rFonts w:ascii="Cambria Math" w:hAnsi="Cambria Math"/>
          </w:rPr>
          <m:t>{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t>.</w:t>
      </w:r>
    </w:p>
    <w:p w14:paraId="44E9FFAD" w14:textId="77777777" w:rsidR="00BA0B3B" w:rsidRDefault="00C22B17">
      <w:pPr>
        <w:pStyle w:val="Compact"/>
        <w:numPr>
          <w:ilvl w:val="1"/>
          <w:numId w:val="5"/>
        </w:numPr>
      </w:pPr>
      <w:r>
        <w:t xml:space="preserve">Suppose in addition that </w:t>
      </w:r>
      <m:oMath>
        <m:r>
          <w:rPr>
            <w:rFonts w:ascii="Cambria Math" w:hAnsi="Cambria Math"/>
          </w:rPr>
          <m:t>X</m:t>
        </m:r>
      </m:oMath>
      <w:r>
        <w:t xml:space="preserve"> is compact and that </w:t>
      </w:r>
      <m:oMath>
        <m:r>
          <w:rPr>
            <w:rFonts w:ascii="Cambria Math" w:hAnsi="Cambria Math"/>
          </w:rPr>
          <m:t>Y</m:t>
        </m:r>
      </m:oMath>
      <w:r>
        <w:t xml:space="preserve"> is a connected Hausdorff space. Suppose further that there is a surjective continuous map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Y</m:t>
        </m:r>
      </m:oMath>
      <w:r>
        <w:t xml:space="preserve"> with the property that every pre-image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,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Y</m:t>
        </m:r>
      </m:oMath>
      <w:r>
        <w:t xml:space="preserve">, is a connected subspace of </w:t>
      </w:r>
      <m:oMath>
        <m:r>
          <w:rPr>
            <w:rFonts w:ascii="Cambria Math" w:hAnsi="Cambria Math"/>
          </w:rPr>
          <m:t>X</m:t>
        </m:r>
      </m:oMath>
      <w:r>
        <w:t xml:space="preserve">. Show that </w:t>
      </w:r>
      <m:oMath>
        <m:r>
          <w:rPr>
            <w:rFonts w:ascii="Cambria Math" w:hAnsi="Cambria Math"/>
          </w:rPr>
          <m:t>X</m:t>
        </m:r>
      </m:oMath>
      <w:r>
        <w:t xml:space="preserve"> is connected.</w:t>
      </w:r>
    </w:p>
    <w:p w14:paraId="6002694F" w14:textId="77777777" w:rsidR="00BA0B3B" w:rsidRDefault="00C22B17">
      <w:pPr>
        <w:pStyle w:val="Compact"/>
        <w:numPr>
          <w:ilvl w:val="1"/>
          <w:numId w:val="5"/>
        </w:numPr>
      </w:pPr>
      <w:r>
        <w:t xml:space="preserve">Give an example showing that the conclusion of b) may be false if </w:t>
      </w:r>
      <m:oMath>
        <m:r>
          <w:rPr>
            <w:rFonts w:ascii="Cambria Math" w:hAnsi="Cambria Math"/>
          </w:rPr>
          <m:t>X</m:t>
        </m:r>
      </m:oMath>
      <w:r>
        <w:t xml:space="preserve"> is not compact.</w:t>
      </w:r>
    </w:p>
    <w:p w14:paraId="578EF741" w14:textId="77777777" w:rsidR="00BA0B3B" w:rsidRDefault="00C22B17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X</m:t>
        </m:r>
      </m:oMath>
      <w:r>
        <w:t xml:space="preserve"> be the space formed by identifying the boundary of a Möbius band </w:t>
      </w:r>
      <m:oMath>
        <m:r>
          <w:rPr>
            <w:rFonts w:ascii="Cambria Math" w:hAnsi="Cambria Math"/>
          </w:rPr>
          <m:t>M</m:t>
        </m:r>
      </m:oMath>
      <w:r>
        <w:t xml:space="preserve"> with a meridian of the torus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. Compute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π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*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.</w:t>
      </w:r>
    </w:p>
    <w:p w14:paraId="22B0669C" w14:textId="77777777" w:rsidR="00BA0B3B" w:rsidRDefault="00C22B17">
      <w:pPr>
        <w:numPr>
          <w:ilvl w:val="0"/>
          <w:numId w:val="2"/>
        </w:numPr>
      </w:pPr>
      <w:r>
        <w:t xml:space="preserve">Describe the 3-fold connected covering spaces of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∨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</m:oMath>
      <w:r>
        <w:t>.</w:t>
      </w:r>
    </w:p>
    <w:p w14:paraId="645D3B06" w14:textId="77777777" w:rsidR="00BA0B3B" w:rsidRDefault="00C22B17">
      <w:pPr>
        <w:numPr>
          <w:ilvl w:val="0"/>
          <w:numId w:val="2"/>
        </w:numPr>
      </w:pPr>
      <w:r>
        <w:t xml:space="preserve">Let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g</m:t>
            </m:r>
          </m:sub>
          <m:sup>
            <m:r>
              <w:rPr>
                <w:rFonts w:ascii="Cambria Math" w:hAnsi="Cambria Math"/>
              </w:rPr>
              <m:t>2</m:t>
            </m:r>
          </m:sup>
        </m:sSubSup>
      </m:oMath>
      <w:r>
        <w:t xml:space="preserve"> be the compact oriented surface of genus </w:t>
      </w:r>
      <m:oMath>
        <m:r>
          <w:rPr>
            <w:rFonts w:ascii="Cambria Math" w:hAnsi="Cambria Math"/>
          </w:rPr>
          <m:t>g</m:t>
        </m:r>
      </m:oMath>
      <w:r>
        <w:t xml:space="preserve">. Show that there exists a continuous map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: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g</m:t>
            </m:r>
          </m:sub>
          <m:sup>
            <m:r>
              <w:rPr>
                <w:rFonts w:ascii="Cambria Math" w:hAnsi="Cambria Math"/>
              </w:rPr>
              <m:t>2</m:t>
            </m:r>
          </m:sup>
        </m:sSubSup>
        <m:r>
          <m:rPr>
            <m:sty m:val="p"/>
          </m:rPr>
          <w:rPr>
            <w:rFonts w:ascii="Cambria Math" w:hAnsi="Cambria Math"/>
          </w:rPr>
          <m:t>→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that is not homotopic to a constant map.</w:t>
      </w:r>
    </w:p>
    <w:p w14:paraId="67AE328A" w14:textId="77777777" w:rsidR="00BA0B3B" w:rsidRDefault="00C22B17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m:rPr>
            <m:sty m:val="p"/>
          </m:rPr>
          <w:rPr>
            <w:rFonts w:ascii="Cambria Math" w:hAnsi="Cambria Math"/>
          </w:rPr>
          <m:t>→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>
        <w:t xml:space="preserve">, where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)≠</m:t>
        </m:r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for all </w:t>
      </w:r>
      <m:oMath>
        <m:r>
          <w:rPr>
            <w:rFonts w:ascii="Cambria Math" w:hAnsi="Cambria Math"/>
          </w:rPr>
          <m:t>x</m:t>
        </m:r>
      </m:oMath>
      <w:r>
        <w:t xml:space="preserve">. Show that </w:t>
      </w:r>
      <m:oMath>
        <m:r>
          <w:rPr>
            <w:rFonts w:ascii="Cambria Math" w:hAnsi="Cambria Math"/>
          </w:rPr>
          <m:t>f</m:t>
        </m:r>
      </m:oMath>
      <w:r>
        <w:t xml:space="preserve"> is homotopic to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∘</m:t>
        </m:r>
        <m:r>
          <w:rPr>
            <w:rFonts w:ascii="Cambria Math" w:hAnsi="Cambria Math"/>
          </w:rPr>
          <m:t>g</m:t>
        </m:r>
      </m:oMath>
      <w:r>
        <w:t xml:space="preserve">, where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)=-</m:t>
        </m:r>
        <m:r>
          <w:rPr>
            <w:rFonts w:ascii="Cambria Math" w:hAnsi="Cambria Math"/>
          </w:rPr>
          <m:t>x</m:t>
        </m:r>
      </m:oMath>
      <w:r>
        <w:t xml:space="preserve"> is the antipodal map.</w:t>
      </w:r>
    </w:p>
    <w:p w14:paraId="20D5BE6A" w14:textId="77777777" w:rsidR="00BA0B3B" w:rsidRDefault="00C22B17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2n</m:t>
            </m:r>
          </m:sup>
        </m:sSup>
        <m:r>
          <m:rPr>
            <m:sty m:val="p"/>
          </m:rPr>
          <w:rPr>
            <w:rFonts w:ascii="Cambria Math" w:hAnsi="Cambria Math"/>
          </w:rPr>
          <m:t>→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2n</m:t>
            </m:r>
          </m:sup>
        </m:sSup>
      </m:oMath>
      <w:r>
        <w:t xml:space="preserve">. Show that there exists at least one point </w:t>
      </w:r>
      <m:oMath>
        <m:r>
          <w:rPr>
            <w:rFonts w:ascii="Cambria Math" w:hAnsi="Cambria Math"/>
          </w:rPr>
          <m:t>x</m:t>
        </m:r>
      </m:oMath>
      <w:r>
        <w:t xml:space="preserve"> such that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)=±</m:t>
        </m:r>
        <m:r>
          <w:rPr>
            <w:rFonts w:ascii="Cambria Math" w:hAnsi="Cambria Math"/>
          </w:rPr>
          <m:t>x</m:t>
        </m:r>
      </m:oMath>
      <w:r>
        <w:t>.</w:t>
      </w:r>
      <w:bookmarkEnd w:id="0"/>
      <w:bookmarkEnd w:id="1"/>
      <w:bookmarkEnd w:id="2"/>
    </w:p>
    <w:sectPr w:rsidR="00BA0B3B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0336B22E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DEDC2E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501"/>
    <w:multiLevelType w:val="multilevel"/>
    <w:tmpl w:val="0096BBE4"/>
    <w:lvl w:ilvl="0">
      <w:start w:val="1"/>
      <w:numFmt w:val="lowerRoman"/>
      <w:lvlText w:val="%1."/>
      <w:lvlJc w:val="left"/>
      <w:pPr>
        <w:ind w:left="720" w:hanging="360"/>
      </w:pPr>
    </w:lvl>
    <w:lvl w:ilvl="1">
      <w:start w:val="1"/>
      <w:numFmt w:val="lowerRoman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lowerRoman"/>
      <w:lvlText w:val="%4."/>
      <w:lvlJc w:val="left"/>
      <w:pPr>
        <w:ind w:left="2880" w:hanging="360"/>
      </w:pPr>
    </w:lvl>
    <w:lvl w:ilvl="4">
      <w:start w:val="1"/>
      <w:numFmt w:val="lowerRoman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lowerRoman"/>
      <w:lvlText w:val="%7."/>
      <w:lvlJc w:val="left"/>
      <w:pPr>
        <w:ind w:left="5040" w:hanging="360"/>
      </w:pPr>
    </w:lvl>
    <w:lvl w:ilvl="7">
      <w:start w:val="1"/>
      <w:numFmt w:val="lowerRoman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00A99701"/>
    <w:multiLevelType w:val="multilevel"/>
    <w:tmpl w:val="F0A47E1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 w16cid:durableId="596601981">
    <w:abstractNumId w:val="0"/>
  </w:num>
  <w:num w:numId="2" w16cid:durableId="10833782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92747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950491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98409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B3B"/>
    <w:rsid w:val="005447AD"/>
    <w:rsid w:val="008A5A37"/>
    <w:rsid w:val="00BA0B3B"/>
    <w:rsid w:val="00C22B17"/>
    <w:rsid w:val="00F370AB"/>
    <w:rsid w:val="00F6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1713C"/>
  <w15:docId w15:val="{8B9E936A-E04D-4CE9-A3E7-EA5750C4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1533</Characters>
  <Application>Microsoft Office Word</Application>
  <DocSecurity>0</DocSecurity>
  <Lines>38</Lines>
  <Paragraphs>29</Paragraphs>
  <ScaleCrop>false</ScaleCrop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Topology Qualifying Exam — August 2004</dc:title>
  <dc:creator>Paul Pollack</dc:creator>
  <cp:keywords/>
  <cp:lastModifiedBy>Paul Pollack</cp:lastModifiedBy>
  <cp:revision>3</cp:revision>
  <dcterms:created xsi:type="dcterms:W3CDTF">2026-03-28T17:16:00Z</dcterms:created>
  <dcterms:modified xsi:type="dcterms:W3CDTF">2026-03-28T17:27:00Z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