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A7B3" w14:textId="77777777" w:rsidR="00BC62CF" w:rsidRDefault="0003107B">
      <w:pPr>
        <w:pStyle w:val="Title"/>
      </w:pPr>
      <w:r>
        <w:t>Topology Qualifying Exam: Spring 2009</w:t>
      </w:r>
    </w:p>
    <w:p w14:paraId="336B4ECF" w14:textId="77777777" w:rsidR="00BC62CF" w:rsidRDefault="0003107B">
      <w:pPr>
        <w:pStyle w:val="Heading2"/>
      </w:pPr>
      <w:bookmarkStart w:id="0" w:name="topology-qualifying-exam-spring-2009"/>
      <w:bookmarkStart w:id="1" w:name="main-content"/>
      <w:bookmarkStart w:id="2" w:name="problems"/>
      <w:r>
        <w:t>Problems</w:t>
      </w:r>
    </w:p>
    <w:p w14:paraId="36BB211C" w14:textId="77777777" w:rsidR="00BC62CF" w:rsidRDefault="0003107B">
      <w:pPr>
        <w:pStyle w:val="Compact"/>
        <w:numPr>
          <w:ilvl w:val="0"/>
          <w:numId w:val="2"/>
        </w:numPr>
      </w:pPr>
      <w:r>
        <w:t xml:space="preserve">[10 points] 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compact metric space,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an isometry: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</m:oMath>
      <w:r>
        <w:t xml:space="preserve"> is a bijection.</w:t>
      </w:r>
    </w:p>
    <w:p w14:paraId="43F20BB5" w14:textId="77777777" w:rsidR="00BC62CF" w:rsidRDefault="0003107B">
      <w:pPr>
        <w:pStyle w:val="Compact"/>
        <w:numPr>
          <w:ilvl w:val="0"/>
          <w:numId w:val="2"/>
        </w:numPr>
      </w:pPr>
      <w:r>
        <w:t>[10 points].</w:t>
      </w:r>
    </w:p>
    <w:p w14:paraId="37B8051B" w14:textId="77777777" w:rsidR="00BC62CF" w:rsidRDefault="0003107B">
      <w:pPr>
        <w:pStyle w:val="Compact"/>
        <w:numPr>
          <w:ilvl w:val="1"/>
          <w:numId w:val="3"/>
        </w:numPr>
      </w:pPr>
      <w:r>
        <w:t>Show that a continuous bijection from a compact space to a Hausdorff space is a homeomorphism.</w:t>
      </w:r>
    </w:p>
    <w:p w14:paraId="29A8BB4B" w14:textId="77777777" w:rsidR="00BC62CF" w:rsidRDefault="0003107B">
      <w:pPr>
        <w:pStyle w:val="Compact"/>
        <w:numPr>
          <w:ilvl w:val="1"/>
          <w:numId w:val="3"/>
        </w:numPr>
      </w:pPr>
      <w:r>
        <w:t>Give an example which shows that the "Hausdorff" hypothesis in part a) is necessary.</w:t>
      </w:r>
    </w:p>
    <w:p w14:paraId="492607F5" w14:textId="77777777" w:rsidR="00BC62CF" w:rsidRDefault="0003107B">
      <w:pPr>
        <w:pStyle w:val="Compact"/>
        <w:numPr>
          <w:ilvl w:val="0"/>
          <w:numId w:val="2"/>
        </w:numPr>
      </w:pPr>
      <w:r>
        <w:t>[10 points]. Show that a connected, normal topological space with more than a single point is uncountable.</w:t>
      </w:r>
    </w:p>
    <w:p w14:paraId="530C286E" w14:textId="77777777" w:rsidR="00BC62CF" w:rsidRDefault="0003107B">
      <w:pPr>
        <w:pStyle w:val="Compact"/>
        <w:numPr>
          <w:ilvl w:val="0"/>
          <w:numId w:val="2"/>
        </w:numPr>
      </w:pPr>
      <w:r>
        <w:t xml:space="preserve">[10 points]. Let </w:t>
      </w:r>
      <m:oMath>
        <m:r>
          <w:rPr>
            <w:rFonts w:ascii="Cambria Math" w:hAnsi="Cambria Math"/>
          </w:rPr>
          <m:t>X</m:t>
        </m:r>
      </m:oMath>
      <w:r>
        <w:t xml:space="preserve"> be the one-point union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1477E96B" w14:textId="77777777" w:rsidR="00BC62CF" w:rsidRDefault="0003107B">
      <w:pPr>
        <w:pStyle w:val="Compact"/>
        <w:numPr>
          <w:ilvl w:val="1"/>
          <w:numId w:val="4"/>
        </w:numPr>
      </w:pPr>
      <w:r>
        <w:t xml:space="preserve">Compute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7425F19" w14:textId="77777777" w:rsidR="00BC62CF" w:rsidRDefault="0003107B">
      <w:pPr>
        <w:pStyle w:val="Compact"/>
        <w:numPr>
          <w:ilvl w:val="1"/>
          <w:numId w:val="4"/>
        </w:numPr>
      </w:pPr>
      <w:r>
        <w:t xml:space="preserve">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84728E3" w14:textId="77777777" w:rsidR="00BC62CF" w:rsidRDefault="0003107B">
      <w:pPr>
        <w:pStyle w:val="Compact"/>
        <w:numPr>
          <w:ilvl w:val="0"/>
          <w:numId w:val="2"/>
        </w:numPr>
      </w:pPr>
      <w:r>
        <w:t>[15 points].</w:t>
      </w:r>
    </w:p>
    <w:p w14:paraId="4CF84808" w14:textId="77777777" w:rsidR="00BC62CF" w:rsidRDefault="0003107B">
      <w:pPr>
        <w:pStyle w:val="Compact"/>
        <w:numPr>
          <w:ilvl w:val="1"/>
          <w:numId w:val="5"/>
        </w:numPr>
      </w:pPr>
      <w:r>
        <w:t xml:space="preserve">What is the degree of the antipodal map on the </w:t>
      </w:r>
      <m:oMath>
        <m:r>
          <w:rPr>
            <w:rFonts w:ascii="Cambria Math" w:hAnsi="Cambria Math"/>
          </w:rPr>
          <m:t>n</m:t>
        </m:r>
      </m:oMath>
      <w:r>
        <w:t>-sphere? (no justification required)</w:t>
      </w:r>
    </w:p>
    <w:p w14:paraId="6BF04441" w14:textId="77777777" w:rsidR="00BC62CF" w:rsidRDefault="0003107B">
      <w:pPr>
        <w:pStyle w:val="Compact"/>
        <w:numPr>
          <w:ilvl w:val="1"/>
          <w:numId w:val="5"/>
        </w:numPr>
      </w:pPr>
      <w:r>
        <w:t xml:space="preserve">Define a CW-complex homeomorphic to real projective </w:t>
      </w:r>
      <m:oMath>
        <m:r>
          <w:rPr>
            <w:rFonts w:ascii="Cambria Math" w:hAnsi="Cambria Math"/>
          </w:rPr>
          <m:t>n</m:t>
        </m:r>
      </m:oMath>
      <w:r>
        <w:t xml:space="preserve">-space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7B775A49" w14:textId="77777777" w:rsidR="00BC62CF" w:rsidRDefault="0003107B">
      <w:pPr>
        <w:pStyle w:val="Compact"/>
        <w:numPr>
          <w:ilvl w:val="1"/>
          <w:numId w:val="5"/>
        </w:numPr>
      </w:pPr>
      <w:r>
        <w:t xml:space="preserve">Use parts a) and b) to compute the integral homology groups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2CCF9948" w14:textId="77777777" w:rsidR="00BC62CF" w:rsidRDefault="0003107B">
      <w:pPr>
        <w:pStyle w:val="Compact"/>
        <w:numPr>
          <w:ilvl w:val="0"/>
          <w:numId w:val="2"/>
        </w:numPr>
      </w:pPr>
      <w:r>
        <w:t xml:space="preserve">[15 points]. Let </w:t>
      </w:r>
      <m:oMath>
        <m:r>
          <w:rPr>
            <w:rFonts w:ascii="Cambria Math" w:hAnsi="Cambria Math"/>
          </w:rPr>
          <m:t>X</m:t>
        </m:r>
      </m:oMath>
      <w:r>
        <w:t xml:space="preserve"> be a CW-complex and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 covering space.</w:t>
      </w:r>
    </w:p>
    <w:p w14:paraId="33383540" w14:textId="77777777" w:rsidR="00BC62CF" w:rsidRDefault="0003107B">
      <w:pPr>
        <w:pStyle w:val="Compact"/>
        <w:numPr>
          <w:ilvl w:val="1"/>
          <w:numId w:val="6"/>
        </w:numPr>
      </w:pPr>
      <w:r>
        <w:t xml:space="preserve">Show that </w:t>
      </w:r>
      <m:oMath>
        <m:r>
          <w:rPr>
            <w:rFonts w:ascii="Cambria Math" w:hAnsi="Cambria Math"/>
          </w:rPr>
          <m:t>Y</m:t>
        </m:r>
      </m:oMath>
      <w:r>
        <w:t xml:space="preserve"> is compact iff </w:t>
      </w:r>
      <m:oMath>
        <m:r>
          <w:rPr>
            <w:rFonts w:ascii="Cambria Math" w:hAnsi="Cambria Math"/>
          </w:rPr>
          <m:t>X</m:t>
        </m:r>
      </m:oMath>
      <w:r>
        <w:t xml:space="preserve"> is compact and </w:t>
      </w:r>
      <m:oMath>
        <m:r>
          <w:rPr>
            <w:rFonts w:ascii="Cambria Math" w:hAnsi="Cambria Math"/>
          </w:rPr>
          <m:t>π</m:t>
        </m:r>
      </m:oMath>
      <w:r>
        <w:t xml:space="preserve"> has finite degree.</w:t>
      </w:r>
    </w:p>
    <w:p w14:paraId="0E5FA6C7" w14:textId="77777777" w:rsidR="00BC62CF" w:rsidRDefault="0003107B">
      <w:pPr>
        <w:pStyle w:val="Compact"/>
        <w:numPr>
          <w:ilvl w:val="1"/>
          <w:numId w:val="6"/>
        </w:numPr>
      </w:pPr>
      <w:r>
        <w:t xml:space="preserve">Assume that </w:t>
      </w:r>
      <m:oMath>
        <m:r>
          <w:rPr>
            <w:rFonts w:ascii="Cambria Math" w:hAnsi="Cambria Math"/>
          </w:rPr>
          <m:t>π</m:t>
        </m:r>
      </m:oMath>
      <w:r>
        <w:t xml:space="preserve"> has finite degree </w:t>
      </w:r>
      <m:oMath>
        <m:r>
          <w:rPr>
            <w:rFonts w:ascii="Cambria Math" w:hAnsi="Cambria Math"/>
          </w:rPr>
          <m:t>d</m:t>
        </m:r>
      </m:oMath>
      <w:r>
        <w:t xml:space="preserve">. show that </w:t>
      </w:r>
      <m:oMath>
        <m:r>
          <w:rPr>
            <w:rFonts w:ascii="Cambria Math" w:hAnsi="Cambria Math"/>
          </w:rPr>
          <m:t>χ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dχ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68DE18F" w14:textId="77777777" w:rsidR="00BC62CF" w:rsidRDefault="0003107B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 covering map. Show that if </w:t>
      </w:r>
      <m:oMath>
        <m:r>
          <w:rPr>
            <w:rFonts w:ascii="Cambria Math" w:hAnsi="Cambria Math"/>
          </w:rPr>
          <m:t>N</m:t>
        </m:r>
      </m:oMath>
      <w:r>
        <w:t xml:space="preserve"> is even, </w:t>
      </w:r>
      <m:oMath>
        <m:r>
          <w:rPr>
            <w:rFonts w:ascii="Cambria Math" w:hAnsi="Cambria Math"/>
          </w:rPr>
          <m:t>π</m:t>
        </m:r>
      </m:oMath>
      <w:r>
        <w:t xml:space="preserve"> is a homeomorphism.</w:t>
      </w:r>
    </w:p>
    <w:p w14:paraId="0C12E672" w14:textId="77777777" w:rsidR="00BC62CF" w:rsidRDefault="0003107B">
      <w:pPr>
        <w:pStyle w:val="Compact"/>
        <w:numPr>
          <w:ilvl w:val="0"/>
          <w:numId w:val="2"/>
        </w:numPr>
      </w:pPr>
      <w:r>
        <w:t xml:space="preserve">[10 points]. How many surfaces are there, up to homeomorphism which are: connected, compact, possibly with boundary, possibly nonorientable and with Euler characteristic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</m:oMath>
      <w:r>
        <w:t>? Describe one representative from each class.</w:t>
      </w:r>
    </w:p>
    <w:p w14:paraId="4C1F5F6E" w14:textId="77777777" w:rsidR="00BC62CF" w:rsidRDefault="0003107B">
      <w:pPr>
        <w:pStyle w:val="Compact"/>
        <w:numPr>
          <w:ilvl w:val="0"/>
          <w:numId w:val="2"/>
        </w:numPr>
      </w:pPr>
      <w:r>
        <w:t xml:space="preserve">[20 points] View the torus </w:t>
      </w:r>
      <m:oMath>
        <m:r>
          <w:rPr>
            <w:rFonts w:ascii="Cambria Math" w:hAnsi="Cambria Math"/>
          </w:rPr>
          <m:t>T</m:t>
        </m:r>
      </m:oMath>
      <w:r>
        <w:t xml:space="preserve"> as the quotient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r>
          <w:rPr>
            <w:rFonts w:ascii="Cambria Math" w:hAnsi="Cambria Math"/>
          </w:rPr>
          <m:t>A</m:t>
        </m:r>
      </m:oMath>
      <w:r>
        <w:t xml:space="preserve"> be a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</m:oMath>
      <w:r>
        <w:t xml:space="preserve"> matrix with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-coefficients.</w:t>
      </w:r>
    </w:p>
    <w:p w14:paraId="6A9CEBC1" w14:textId="77777777" w:rsidR="00BC62CF" w:rsidRDefault="0003107B">
      <w:pPr>
        <w:pStyle w:val="Compact"/>
        <w:numPr>
          <w:ilvl w:val="1"/>
          <w:numId w:val="7"/>
        </w:numPr>
      </w:pPr>
      <w:r>
        <w:t xml:space="preserve">Show that the linear map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descends to a continuous map </w:t>
      </w:r>
      <m:oMath>
        <m:r>
          <m:rPr>
            <m:scr m:val="script"/>
            <m:sty m:val="p"/>
          </m:rPr>
          <w:rPr>
            <w:rFonts w:ascii="Cambria Math" w:hAnsi="Cambria Math"/>
          </w:rPr>
          <m:t>A: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T</m:t>
        </m:r>
      </m:oMath>
      <w:r>
        <w:t>.</w:t>
      </w:r>
    </w:p>
    <w:p w14:paraId="210D416D" w14:textId="77777777" w:rsidR="00BC62CF" w:rsidRDefault="0003107B">
      <w:pPr>
        <w:pStyle w:val="Compact"/>
        <w:numPr>
          <w:ilvl w:val="1"/>
          <w:numId w:val="7"/>
        </w:numPr>
      </w:pPr>
      <w:r>
        <w:t xml:space="preserve">Show that, with respect to a suitable basis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cr m:val="double-struck"/>
            <m:sty m:val="p"/>
          </m:rPr>
          <w:rPr>
            <w:rFonts w:ascii="Cambria Math" w:hAnsi="Cambria Math"/>
          </w:rPr>
          <m:t>,Z)</m:t>
        </m:r>
      </m:oMath>
      <w:r>
        <w:t xml:space="preserve">, the matrix </w:t>
      </w:r>
      <m:oMath>
        <m:r>
          <w:rPr>
            <w:rFonts w:ascii="Cambria Math" w:hAnsi="Cambria Math"/>
          </w:rPr>
          <m:t>A</m:t>
        </m:r>
      </m:oMath>
      <w:r>
        <w:t xml:space="preserve"> represents the map induced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by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</m:oMath>
      <w:r>
        <w:t>.</w:t>
      </w:r>
    </w:p>
    <w:p w14:paraId="1493C52C" w14:textId="77777777" w:rsidR="00BC62CF" w:rsidRDefault="0003107B">
      <w:pPr>
        <w:pStyle w:val="Compact"/>
        <w:numPr>
          <w:ilvl w:val="1"/>
          <w:numId w:val="7"/>
        </w:numPr>
      </w:pPr>
      <w:r>
        <w:t xml:space="preserve">Find a necessary and sufficient condition on </w:t>
      </w:r>
      <m:oMath>
        <m:r>
          <w:rPr>
            <w:rFonts w:ascii="Cambria Math" w:hAnsi="Cambria Math"/>
          </w:rPr>
          <m:t>A</m:t>
        </m:r>
      </m:oMath>
      <w:r>
        <w:t xml:space="preserve"> for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</m:oMath>
      <w:r>
        <w:t xml:space="preserve"> to be homotopic to the identity.</w:t>
      </w:r>
    </w:p>
    <w:p w14:paraId="03FFE2E8" w14:textId="77777777" w:rsidR="00BC62CF" w:rsidRDefault="0003107B">
      <w:pPr>
        <w:pStyle w:val="Compact"/>
        <w:numPr>
          <w:ilvl w:val="1"/>
          <w:numId w:val="7"/>
        </w:numPr>
      </w:pPr>
      <w:r>
        <w:t xml:space="preserve">Assume additionally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</m:oMath>
      <w:r>
        <w:t xml:space="preserve"> is a homeomorphism, that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, and that all entries of </w:t>
      </w:r>
      <m:oMath>
        <m:r>
          <w:rPr>
            <w:rFonts w:ascii="Cambria Math" w:hAnsi="Cambria Math"/>
          </w:rPr>
          <m:t>A</m:t>
        </m:r>
      </m:oMath>
      <w:r>
        <w:t xml:space="preserve"> are nonnegative. Find a necessary and sufficient condition on </w:t>
      </w:r>
      <m:oMath>
        <m:r>
          <w:rPr>
            <w:rFonts w:ascii="Cambria Math" w:hAnsi="Cambria Math"/>
          </w:rPr>
          <m:t>A</m:t>
        </m:r>
      </m:oMath>
      <w:r>
        <w:t xml:space="preserve"> for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</m:oMath>
      <w:r>
        <w:t xml:space="preserve"> to be homotopic to a map with no fixed points.</w:t>
      </w:r>
      <w:bookmarkEnd w:id="0"/>
      <w:bookmarkEnd w:id="1"/>
      <w:bookmarkEnd w:id="2"/>
    </w:p>
    <w:sectPr w:rsidR="00BC62C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990E9C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601"/>
    <w:multiLevelType w:val="multilevel"/>
    <w:tmpl w:val="84D8D92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left"/>
      <w:pPr>
        <w:ind w:left="2880" w:hanging="360"/>
      </w:pPr>
    </w:lvl>
    <w:lvl w:ilvl="4">
      <w:start w:val="1"/>
      <w:numFmt w:val="upperRoman"/>
      <w:lvlText w:val="%5."/>
      <w:lvlJc w:val="left"/>
      <w:pPr>
        <w:ind w:left="3600" w:hanging="360"/>
      </w:pPr>
    </w:lvl>
    <w:lvl w:ilvl="5">
      <w:start w:val="1"/>
      <w:numFmt w:val="upperRoman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left"/>
      <w:pPr>
        <w:ind w:left="5040" w:hanging="360"/>
      </w:pPr>
    </w:lvl>
    <w:lvl w:ilvl="7">
      <w:start w:val="1"/>
      <w:numFmt w:val="upperRoman"/>
      <w:lvlText w:val="%8."/>
      <w:lvlJc w:val="left"/>
      <w:pPr>
        <w:ind w:left="5760" w:hanging="360"/>
      </w:pPr>
    </w:lvl>
    <w:lvl w:ilvl="8">
      <w:start w:val="1"/>
      <w:numFmt w:val="upp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ED6A29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51152446">
    <w:abstractNumId w:val="0"/>
  </w:num>
  <w:num w:numId="2" w16cid:durableId="1169977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657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1789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335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7863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255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CF"/>
    <w:rsid w:val="0003107B"/>
    <w:rsid w:val="00260B60"/>
    <w:rsid w:val="005447AD"/>
    <w:rsid w:val="00586CB9"/>
    <w:rsid w:val="00BC62CF"/>
    <w:rsid w:val="00F6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1EC4"/>
  <w15:docId w15:val="{31640C1C-B125-4115-91A3-53741C8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1649</Characters>
  <Application>Microsoft Office Word</Application>
  <DocSecurity>0</DocSecurity>
  <Lines>41</Lines>
  <Paragraphs>31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Exam: Spring 2009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